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AFE" w:rsidRDefault="00BE2AFE" w:rsidP="00765731">
      <w:pPr>
        <w:rPr>
          <w:rFonts w:ascii="方正小标宋简体" w:eastAsia="方正小标宋简体"/>
          <w:sz w:val="48"/>
          <w:szCs w:val="48"/>
        </w:rPr>
      </w:pPr>
    </w:p>
    <w:p w:rsidR="00BE2AFE" w:rsidRDefault="00BE2AFE" w:rsidP="00BE2AFE">
      <w:pPr>
        <w:jc w:val="center"/>
        <w:rPr>
          <w:rFonts w:ascii="方正小标宋简体" w:eastAsia="方正小标宋简体"/>
          <w:sz w:val="48"/>
          <w:szCs w:val="48"/>
        </w:rPr>
      </w:pPr>
    </w:p>
    <w:p w:rsidR="00BE2AFE" w:rsidRDefault="00BE2AFE" w:rsidP="00BE2AFE">
      <w:pPr>
        <w:jc w:val="center"/>
        <w:rPr>
          <w:rFonts w:ascii="方正小标宋简体" w:eastAsia="方正小标宋简体"/>
          <w:sz w:val="48"/>
          <w:szCs w:val="48"/>
        </w:rPr>
      </w:pPr>
    </w:p>
    <w:p w:rsidR="004358AB" w:rsidRPr="00BE2AFE" w:rsidRDefault="00613BDB" w:rsidP="00BE2AFE">
      <w:pPr>
        <w:jc w:val="center"/>
        <w:rPr>
          <w:rFonts w:ascii="方正小标宋简体" w:eastAsia="方正小标宋简体"/>
          <w:sz w:val="48"/>
          <w:szCs w:val="48"/>
        </w:rPr>
      </w:pPr>
      <w:r w:rsidRPr="00BE2AFE">
        <w:rPr>
          <w:rFonts w:ascii="方正小标宋简体" w:eastAsia="方正小标宋简体" w:hint="eastAsia"/>
          <w:sz w:val="48"/>
          <w:szCs w:val="48"/>
        </w:rPr>
        <w:t>关于</w:t>
      </w:r>
      <w:r w:rsidR="00BE2AFE">
        <w:rPr>
          <w:rFonts w:ascii="方正小标宋简体" w:eastAsia="方正小标宋简体" w:hint="eastAsia"/>
          <w:sz w:val="48"/>
          <w:szCs w:val="48"/>
        </w:rPr>
        <w:t>调整</w:t>
      </w:r>
      <w:r w:rsidRPr="00BE2AFE">
        <w:rPr>
          <w:rFonts w:ascii="方正小标宋简体" w:eastAsia="方正小标宋简体" w:hint="eastAsia"/>
          <w:sz w:val="48"/>
          <w:szCs w:val="48"/>
        </w:rPr>
        <w:t>招投标监管方式</w:t>
      </w:r>
    </w:p>
    <w:p w:rsidR="00613BDB" w:rsidRPr="00BE2AFE" w:rsidRDefault="00613BDB" w:rsidP="00BE2AFE">
      <w:pPr>
        <w:jc w:val="center"/>
        <w:rPr>
          <w:rFonts w:ascii="方正小标宋简体" w:eastAsia="方正小标宋简体"/>
          <w:sz w:val="48"/>
          <w:szCs w:val="48"/>
        </w:rPr>
      </w:pPr>
      <w:r w:rsidRPr="00BE2AFE">
        <w:rPr>
          <w:rFonts w:ascii="方正小标宋简体" w:eastAsia="方正小标宋简体" w:hint="eastAsia"/>
          <w:sz w:val="48"/>
          <w:szCs w:val="48"/>
        </w:rPr>
        <w:t>加强事中事后监管</w:t>
      </w:r>
      <w:r w:rsidR="00AE3413">
        <w:rPr>
          <w:rFonts w:ascii="方正小标宋简体" w:eastAsia="方正小标宋简体" w:hint="eastAsia"/>
          <w:sz w:val="48"/>
          <w:szCs w:val="48"/>
        </w:rPr>
        <w:t>有关工作</w:t>
      </w:r>
      <w:r w:rsidRPr="00BE2AFE">
        <w:rPr>
          <w:rFonts w:ascii="方正小标宋简体" w:eastAsia="方正小标宋简体" w:hint="eastAsia"/>
          <w:sz w:val="48"/>
          <w:szCs w:val="48"/>
        </w:rPr>
        <w:t>的通知</w:t>
      </w:r>
    </w:p>
    <w:p w:rsidR="007C7A98" w:rsidRPr="00BE2AFE" w:rsidRDefault="007C7A98" w:rsidP="00BE2AFE">
      <w:pPr>
        <w:rPr>
          <w:rFonts w:ascii="仿宋_GB2312" w:eastAsia="仿宋_GB2312"/>
          <w:sz w:val="36"/>
          <w:szCs w:val="36"/>
        </w:rPr>
      </w:pPr>
    </w:p>
    <w:p w:rsidR="00BE2AFE" w:rsidRPr="00C42407" w:rsidRDefault="009C7825" w:rsidP="00C42407">
      <w:pPr>
        <w:pStyle w:val="a8"/>
        <w:spacing w:line="360" w:lineRule="auto"/>
        <w:rPr>
          <w:rFonts w:ascii="楷体_GB2312" w:eastAsia="楷体_GB2312"/>
          <w:sz w:val="36"/>
          <w:szCs w:val="36"/>
        </w:rPr>
      </w:pPr>
      <w:r w:rsidRPr="00C42407">
        <w:rPr>
          <w:rFonts w:ascii="楷体_GB2312" w:eastAsia="楷体_GB2312" w:hint="eastAsia"/>
          <w:sz w:val="36"/>
          <w:szCs w:val="36"/>
        </w:rPr>
        <w:t>滨海新区建交局、各区建委、各功能区建设局、海河教育园经建局、各有关单位：</w:t>
      </w:r>
    </w:p>
    <w:p w:rsidR="00613BDB" w:rsidRPr="00C42407" w:rsidRDefault="009C7825" w:rsidP="00C42407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C42407">
        <w:rPr>
          <w:rFonts w:ascii="仿宋_GB2312" w:eastAsia="仿宋_GB2312" w:hint="eastAsia"/>
          <w:sz w:val="36"/>
          <w:szCs w:val="36"/>
        </w:rPr>
        <w:t>为</w:t>
      </w:r>
      <w:r w:rsidR="00F41C3D" w:rsidRPr="00C42407">
        <w:rPr>
          <w:rFonts w:ascii="仿宋_GB2312" w:eastAsia="仿宋_GB2312" w:hint="eastAsia"/>
          <w:sz w:val="36"/>
          <w:szCs w:val="36"/>
        </w:rPr>
        <w:t>进一步</w:t>
      </w:r>
      <w:r w:rsidRPr="00C42407">
        <w:rPr>
          <w:rFonts w:ascii="仿宋_GB2312" w:eastAsia="仿宋_GB2312" w:hint="eastAsia"/>
          <w:sz w:val="36"/>
          <w:szCs w:val="36"/>
        </w:rPr>
        <w:t>落实国家“放管服”工作</w:t>
      </w:r>
      <w:r w:rsidR="00BE2AFE" w:rsidRPr="00C42407">
        <w:rPr>
          <w:rFonts w:ascii="仿宋_GB2312" w:eastAsia="仿宋_GB2312" w:hint="eastAsia"/>
          <w:sz w:val="36"/>
          <w:szCs w:val="36"/>
        </w:rPr>
        <w:t>要求，按照</w:t>
      </w:r>
      <w:r w:rsidR="00F41C3D" w:rsidRPr="00C42407">
        <w:rPr>
          <w:rFonts w:ascii="仿宋_GB2312" w:eastAsia="仿宋_GB2312" w:hint="eastAsia"/>
          <w:sz w:val="36"/>
          <w:szCs w:val="36"/>
        </w:rPr>
        <w:t>市委</w:t>
      </w:r>
      <w:r w:rsidR="00BE2AFE" w:rsidRPr="00C42407">
        <w:rPr>
          <w:rFonts w:ascii="仿宋_GB2312" w:eastAsia="仿宋_GB2312" w:hint="eastAsia"/>
          <w:sz w:val="36"/>
          <w:szCs w:val="36"/>
        </w:rPr>
        <w:t>、</w:t>
      </w:r>
      <w:r w:rsidR="00F41C3D" w:rsidRPr="00C42407">
        <w:rPr>
          <w:rFonts w:ascii="仿宋_GB2312" w:eastAsia="仿宋_GB2312" w:hint="eastAsia"/>
          <w:sz w:val="36"/>
          <w:szCs w:val="36"/>
        </w:rPr>
        <w:t>市政府“双万双服”动员会精神</w:t>
      </w:r>
      <w:r w:rsidRPr="00C42407">
        <w:rPr>
          <w:rFonts w:ascii="仿宋_GB2312" w:eastAsia="仿宋_GB2312" w:hint="eastAsia"/>
          <w:sz w:val="36"/>
          <w:szCs w:val="36"/>
        </w:rPr>
        <w:t>，</w:t>
      </w:r>
      <w:r w:rsidR="00BE2AFE" w:rsidRPr="00C42407">
        <w:rPr>
          <w:rFonts w:ascii="仿宋_GB2312" w:eastAsia="仿宋_GB2312" w:hint="eastAsia"/>
          <w:sz w:val="36"/>
          <w:szCs w:val="36"/>
        </w:rPr>
        <w:t>转变监管方式，改进工作作风，营造良好的营商环境</w:t>
      </w:r>
      <w:r w:rsidR="00765731">
        <w:rPr>
          <w:rFonts w:ascii="仿宋_GB2312" w:eastAsia="仿宋_GB2312" w:hint="eastAsia"/>
          <w:sz w:val="36"/>
          <w:szCs w:val="36"/>
        </w:rPr>
        <w:t>，加快项目建设进度，</w:t>
      </w:r>
      <w:r w:rsidR="00BE2AFE" w:rsidRPr="00C42407">
        <w:rPr>
          <w:rFonts w:ascii="仿宋_GB2312" w:eastAsia="仿宋_GB2312" w:hint="eastAsia"/>
          <w:sz w:val="36"/>
          <w:szCs w:val="36"/>
        </w:rPr>
        <w:t>本着“法无禁止即可为，法无授权不可为”的原则，</w:t>
      </w:r>
      <w:r w:rsidR="00F41C3D" w:rsidRPr="00C42407">
        <w:rPr>
          <w:rFonts w:ascii="仿宋_GB2312" w:eastAsia="仿宋_GB2312" w:hint="eastAsia"/>
          <w:sz w:val="36"/>
          <w:szCs w:val="36"/>
        </w:rPr>
        <w:t>现就</w:t>
      </w:r>
      <w:r w:rsidR="00AE3413">
        <w:rPr>
          <w:rFonts w:ascii="仿宋_GB2312" w:eastAsia="仿宋_GB2312" w:hint="eastAsia"/>
          <w:sz w:val="36"/>
          <w:szCs w:val="36"/>
        </w:rPr>
        <w:t>简化招标前置要件、</w:t>
      </w:r>
      <w:r w:rsidR="00F41C3D" w:rsidRPr="00C42407">
        <w:rPr>
          <w:rFonts w:ascii="仿宋_GB2312" w:eastAsia="仿宋_GB2312" w:hint="eastAsia"/>
          <w:sz w:val="36"/>
          <w:szCs w:val="36"/>
        </w:rPr>
        <w:t>优化</w:t>
      </w:r>
      <w:r w:rsidR="00BE2AFE" w:rsidRPr="00C42407">
        <w:rPr>
          <w:rFonts w:ascii="仿宋_GB2312" w:eastAsia="仿宋_GB2312" w:hint="eastAsia"/>
          <w:sz w:val="36"/>
          <w:szCs w:val="36"/>
        </w:rPr>
        <w:t>招投标流程</w:t>
      </w:r>
      <w:r w:rsidR="00AE3413">
        <w:rPr>
          <w:rFonts w:ascii="仿宋_GB2312" w:eastAsia="仿宋_GB2312" w:hint="eastAsia"/>
          <w:sz w:val="36"/>
          <w:szCs w:val="36"/>
        </w:rPr>
        <w:t>、</w:t>
      </w:r>
      <w:r w:rsidR="00F41C3D" w:rsidRPr="00C42407">
        <w:rPr>
          <w:rFonts w:ascii="仿宋_GB2312" w:eastAsia="仿宋_GB2312" w:hint="eastAsia"/>
          <w:sz w:val="36"/>
          <w:szCs w:val="36"/>
        </w:rPr>
        <w:t>加强事中事后监管</w:t>
      </w:r>
      <w:r w:rsidR="00AE3413">
        <w:rPr>
          <w:rFonts w:ascii="仿宋_GB2312" w:eastAsia="仿宋_GB2312" w:hint="eastAsia"/>
          <w:sz w:val="36"/>
          <w:szCs w:val="36"/>
        </w:rPr>
        <w:t>有关</w:t>
      </w:r>
      <w:r w:rsidR="00F41C3D" w:rsidRPr="00C42407">
        <w:rPr>
          <w:rFonts w:ascii="仿宋_GB2312" w:eastAsia="仿宋_GB2312" w:hint="eastAsia"/>
          <w:sz w:val="36"/>
          <w:szCs w:val="36"/>
        </w:rPr>
        <w:t>工作</w:t>
      </w:r>
      <w:r w:rsidRPr="00C42407">
        <w:rPr>
          <w:rFonts w:ascii="仿宋_GB2312" w:eastAsia="仿宋_GB2312" w:hint="eastAsia"/>
          <w:sz w:val="36"/>
          <w:szCs w:val="36"/>
        </w:rPr>
        <w:t>通知如下：</w:t>
      </w:r>
    </w:p>
    <w:p w:rsidR="007C7A98" w:rsidRPr="00FD142E" w:rsidRDefault="007C7A98" w:rsidP="00FD142E">
      <w:pPr>
        <w:pStyle w:val="a8"/>
        <w:spacing w:line="360" w:lineRule="auto"/>
        <w:ind w:firstLineChars="200" w:firstLine="720"/>
        <w:rPr>
          <w:rFonts w:ascii="黑体" w:eastAsia="黑体" w:hAnsi="黑体"/>
          <w:sz w:val="36"/>
          <w:szCs w:val="36"/>
        </w:rPr>
      </w:pPr>
      <w:r w:rsidRPr="00FD142E">
        <w:rPr>
          <w:rFonts w:ascii="黑体" w:eastAsia="黑体" w:hAnsi="黑体" w:hint="eastAsia"/>
          <w:sz w:val="36"/>
          <w:szCs w:val="36"/>
        </w:rPr>
        <w:t>一、简化优化事项</w:t>
      </w:r>
    </w:p>
    <w:p w:rsidR="00AE3413" w:rsidRPr="00C42407" w:rsidRDefault="00AE3413" w:rsidP="00AE3413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（一）</w:t>
      </w:r>
      <w:r w:rsidRPr="00C42407">
        <w:rPr>
          <w:rFonts w:ascii="仿宋_GB2312" w:eastAsia="仿宋_GB2312" w:hint="eastAsia"/>
          <w:sz w:val="36"/>
          <w:szCs w:val="36"/>
        </w:rPr>
        <w:t>取消施工图</w:t>
      </w:r>
      <w:r>
        <w:rPr>
          <w:rFonts w:ascii="仿宋_GB2312" w:eastAsia="仿宋_GB2312" w:hint="eastAsia"/>
          <w:sz w:val="36"/>
          <w:szCs w:val="36"/>
        </w:rPr>
        <w:t>设计文件</w:t>
      </w:r>
      <w:r w:rsidRPr="00C42407">
        <w:rPr>
          <w:rFonts w:ascii="仿宋_GB2312" w:eastAsia="仿宋_GB2312" w:hint="eastAsia"/>
          <w:sz w:val="36"/>
          <w:szCs w:val="36"/>
        </w:rPr>
        <w:t>审查合格书</w:t>
      </w:r>
      <w:r>
        <w:rPr>
          <w:rFonts w:ascii="仿宋_GB2312" w:eastAsia="仿宋_GB2312" w:hint="eastAsia"/>
          <w:sz w:val="36"/>
          <w:szCs w:val="36"/>
        </w:rPr>
        <w:t>作为</w:t>
      </w:r>
      <w:r w:rsidRPr="00C42407">
        <w:rPr>
          <w:rFonts w:ascii="仿宋_GB2312" w:eastAsia="仿宋_GB2312" w:hint="eastAsia"/>
          <w:sz w:val="36"/>
          <w:szCs w:val="36"/>
        </w:rPr>
        <w:t>施工招标的前置要件。招标人具备法定招标条件后进行施工招标。</w:t>
      </w:r>
    </w:p>
    <w:p w:rsidR="00613BDB" w:rsidRPr="00C42407" w:rsidRDefault="00AE3413" w:rsidP="00FD142E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（二）</w:t>
      </w:r>
      <w:r w:rsidR="007C7A98" w:rsidRPr="00C42407">
        <w:rPr>
          <w:rFonts w:ascii="仿宋_GB2312" w:eastAsia="仿宋_GB2312" w:hint="eastAsia"/>
          <w:sz w:val="36"/>
          <w:szCs w:val="36"/>
        </w:rPr>
        <w:t>取消招标公告和招标文件备案</w:t>
      </w:r>
      <w:r w:rsidR="009216CB">
        <w:rPr>
          <w:rFonts w:ascii="仿宋_GB2312" w:eastAsia="仿宋_GB2312" w:hint="eastAsia"/>
          <w:sz w:val="36"/>
          <w:szCs w:val="36"/>
        </w:rPr>
        <w:t>的</w:t>
      </w:r>
      <w:r w:rsidR="009178AC">
        <w:rPr>
          <w:rFonts w:ascii="仿宋_GB2312" w:eastAsia="仿宋_GB2312" w:hint="eastAsia"/>
          <w:sz w:val="36"/>
          <w:szCs w:val="36"/>
        </w:rPr>
        <w:t>前置</w:t>
      </w:r>
      <w:r w:rsidR="007C7A98" w:rsidRPr="00C42407">
        <w:rPr>
          <w:rFonts w:ascii="仿宋_GB2312" w:eastAsia="仿宋_GB2312" w:hint="eastAsia"/>
          <w:sz w:val="36"/>
          <w:szCs w:val="36"/>
        </w:rPr>
        <w:t>审核。招标人</w:t>
      </w:r>
      <w:r w:rsidR="00FD142E">
        <w:rPr>
          <w:rFonts w:ascii="仿宋_GB2312" w:eastAsia="仿宋_GB2312" w:hint="eastAsia"/>
          <w:sz w:val="36"/>
          <w:szCs w:val="36"/>
        </w:rPr>
        <w:t>应按照国家及我市有关规定，</w:t>
      </w:r>
      <w:r w:rsidR="009178AC">
        <w:rPr>
          <w:rFonts w:ascii="仿宋_GB2312" w:eastAsia="仿宋_GB2312" w:hint="eastAsia"/>
          <w:sz w:val="36"/>
          <w:szCs w:val="36"/>
        </w:rPr>
        <w:t>编制和发布</w:t>
      </w:r>
      <w:r w:rsidR="009178AC" w:rsidRPr="00C42407">
        <w:rPr>
          <w:rFonts w:ascii="仿宋_GB2312" w:eastAsia="仿宋_GB2312" w:hint="eastAsia"/>
          <w:sz w:val="36"/>
          <w:szCs w:val="36"/>
        </w:rPr>
        <w:t>招标公告和招标文件</w:t>
      </w:r>
      <w:r w:rsidR="009178AC">
        <w:rPr>
          <w:rFonts w:ascii="仿宋_GB2312" w:eastAsia="仿宋_GB2312" w:hint="eastAsia"/>
          <w:sz w:val="36"/>
          <w:szCs w:val="36"/>
        </w:rPr>
        <w:t>，并</w:t>
      </w:r>
      <w:r w:rsidR="00FD142E">
        <w:rPr>
          <w:rFonts w:ascii="仿宋_GB2312" w:eastAsia="仿宋_GB2312" w:hint="eastAsia"/>
          <w:sz w:val="36"/>
          <w:szCs w:val="36"/>
        </w:rPr>
        <w:t>通过</w:t>
      </w:r>
      <w:r w:rsidR="00FD142E" w:rsidRPr="00C42407">
        <w:rPr>
          <w:rFonts w:ascii="仿宋_GB2312" w:eastAsia="仿宋_GB2312" w:hint="eastAsia"/>
          <w:sz w:val="36"/>
          <w:szCs w:val="36"/>
        </w:rPr>
        <w:t>天津市建筑市场监管与信用信息平台</w:t>
      </w:r>
      <w:r w:rsidR="009178AC">
        <w:rPr>
          <w:rFonts w:ascii="仿宋_GB2312" w:eastAsia="仿宋_GB2312" w:hint="eastAsia"/>
          <w:sz w:val="36"/>
          <w:szCs w:val="36"/>
        </w:rPr>
        <w:t>进行备案</w:t>
      </w:r>
      <w:r w:rsidR="00626752" w:rsidRPr="00C42407">
        <w:rPr>
          <w:rFonts w:ascii="仿宋_GB2312" w:eastAsia="仿宋_GB2312" w:hint="eastAsia"/>
          <w:sz w:val="36"/>
          <w:szCs w:val="36"/>
        </w:rPr>
        <w:t>。</w:t>
      </w:r>
    </w:p>
    <w:p w:rsidR="00C85A74" w:rsidRPr="00C85A74" w:rsidRDefault="00940CB1" w:rsidP="00C85A74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C42407">
        <w:rPr>
          <w:rFonts w:ascii="仿宋_GB2312" w:eastAsia="仿宋_GB2312" w:hint="eastAsia"/>
          <w:sz w:val="36"/>
          <w:szCs w:val="36"/>
        </w:rPr>
        <w:t>（三）</w:t>
      </w:r>
      <w:r w:rsidR="00C85A74">
        <w:rPr>
          <w:rFonts w:ascii="仿宋_GB2312" w:eastAsia="仿宋_GB2312" w:hint="eastAsia"/>
          <w:sz w:val="36"/>
          <w:szCs w:val="36"/>
        </w:rPr>
        <w:t>取消中标通知书</w:t>
      </w:r>
      <w:r w:rsidR="009216CB">
        <w:rPr>
          <w:rFonts w:ascii="仿宋_GB2312" w:eastAsia="仿宋_GB2312" w:hint="eastAsia"/>
          <w:sz w:val="36"/>
          <w:szCs w:val="36"/>
        </w:rPr>
        <w:t>备案</w:t>
      </w:r>
      <w:r w:rsidR="00C85A74">
        <w:rPr>
          <w:rFonts w:ascii="仿宋_GB2312" w:eastAsia="仿宋_GB2312" w:hint="eastAsia"/>
          <w:sz w:val="36"/>
          <w:szCs w:val="36"/>
        </w:rPr>
        <w:t>的前置审核。招标人应按照国家及我市有关规定，</w:t>
      </w:r>
      <w:r w:rsidR="00C85A74" w:rsidRPr="00C85A74">
        <w:rPr>
          <w:rFonts w:ascii="仿宋_GB2312" w:eastAsia="仿宋_GB2312" w:hint="eastAsia"/>
          <w:sz w:val="36"/>
          <w:szCs w:val="36"/>
        </w:rPr>
        <w:t>向预中标人发出中标通知书</w:t>
      </w:r>
      <w:r w:rsidR="00C85A74">
        <w:rPr>
          <w:rFonts w:ascii="仿宋_GB2312" w:eastAsia="仿宋_GB2312" w:hint="eastAsia"/>
          <w:sz w:val="36"/>
          <w:szCs w:val="36"/>
        </w:rPr>
        <w:t>。</w:t>
      </w:r>
      <w:r w:rsidR="009216CB">
        <w:rPr>
          <w:rFonts w:ascii="仿宋_GB2312" w:eastAsia="仿宋_GB2312" w:hint="eastAsia"/>
          <w:sz w:val="36"/>
          <w:szCs w:val="36"/>
        </w:rPr>
        <w:t>中标通知书</w:t>
      </w:r>
      <w:r w:rsidR="007E210B">
        <w:rPr>
          <w:rFonts w:ascii="仿宋_GB2312" w:eastAsia="仿宋_GB2312" w:hint="eastAsia"/>
          <w:sz w:val="36"/>
          <w:szCs w:val="36"/>
        </w:rPr>
        <w:t>应</w:t>
      </w:r>
      <w:r w:rsidR="007E210B" w:rsidRPr="00C85A74">
        <w:rPr>
          <w:rFonts w:ascii="仿宋_GB2312" w:eastAsia="仿宋_GB2312" w:hint="eastAsia"/>
          <w:sz w:val="36"/>
          <w:szCs w:val="36"/>
        </w:rPr>
        <w:t>通过</w:t>
      </w:r>
      <w:r w:rsidR="007E210B" w:rsidRPr="00C42407">
        <w:rPr>
          <w:rFonts w:ascii="仿宋_GB2312" w:eastAsia="仿宋_GB2312" w:hint="eastAsia"/>
          <w:sz w:val="36"/>
          <w:szCs w:val="36"/>
        </w:rPr>
        <w:t>天津市建筑市场监管与信用信息平台</w:t>
      </w:r>
      <w:r w:rsidR="007E210B">
        <w:rPr>
          <w:rFonts w:ascii="仿宋_GB2312" w:eastAsia="仿宋_GB2312" w:hint="eastAsia"/>
          <w:sz w:val="36"/>
          <w:szCs w:val="36"/>
        </w:rPr>
        <w:t>自行打印，</w:t>
      </w:r>
      <w:r w:rsidR="009216CB" w:rsidRPr="00C42407">
        <w:rPr>
          <w:rFonts w:ascii="仿宋_GB2312" w:eastAsia="仿宋_GB2312" w:hint="eastAsia"/>
          <w:sz w:val="36"/>
          <w:szCs w:val="36"/>
        </w:rPr>
        <w:t>不再加盖</w:t>
      </w:r>
      <w:r w:rsidR="009216CB">
        <w:rPr>
          <w:rFonts w:ascii="仿宋_GB2312" w:eastAsia="仿宋_GB2312" w:hint="eastAsia"/>
          <w:sz w:val="36"/>
          <w:szCs w:val="36"/>
        </w:rPr>
        <w:t>建设工程招标投标监督管理机构</w:t>
      </w:r>
      <w:r w:rsidR="009216CB" w:rsidRPr="00C42407">
        <w:rPr>
          <w:rFonts w:ascii="仿宋_GB2312" w:eastAsia="仿宋_GB2312" w:hint="eastAsia"/>
          <w:sz w:val="36"/>
          <w:szCs w:val="36"/>
        </w:rPr>
        <w:t>备案章</w:t>
      </w:r>
      <w:r w:rsidR="00C85A74" w:rsidRPr="00C42407">
        <w:rPr>
          <w:rFonts w:ascii="仿宋_GB2312" w:eastAsia="仿宋_GB2312" w:hint="eastAsia"/>
          <w:sz w:val="36"/>
          <w:szCs w:val="36"/>
        </w:rPr>
        <w:t>。</w:t>
      </w:r>
    </w:p>
    <w:p w:rsidR="000E6352" w:rsidRPr="00C42407" w:rsidRDefault="00C85A74" w:rsidP="009178AC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（四</w:t>
      </w:r>
      <w:r w:rsidRPr="00C42407">
        <w:rPr>
          <w:rFonts w:ascii="仿宋_GB2312" w:eastAsia="仿宋_GB2312" w:hint="eastAsia"/>
          <w:sz w:val="36"/>
          <w:szCs w:val="36"/>
        </w:rPr>
        <w:t>）</w:t>
      </w:r>
      <w:r w:rsidR="00940CB1" w:rsidRPr="00C42407">
        <w:rPr>
          <w:rFonts w:ascii="仿宋_GB2312" w:eastAsia="仿宋_GB2312" w:hint="eastAsia"/>
          <w:sz w:val="36"/>
          <w:szCs w:val="36"/>
        </w:rPr>
        <w:t>取消</w:t>
      </w:r>
      <w:r w:rsidR="00036098" w:rsidRPr="00C42407">
        <w:rPr>
          <w:rFonts w:ascii="仿宋_GB2312" w:eastAsia="仿宋_GB2312" w:hint="eastAsia"/>
          <w:sz w:val="36"/>
          <w:szCs w:val="36"/>
        </w:rPr>
        <w:t>招标投标</w:t>
      </w:r>
      <w:r w:rsidR="008C6C00">
        <w:rPr>
          <w:rFonts w:ascii="仿宋_GB2312" w:eastAsia="仿宋_GB2312" w:hint="eastAsia"/>
          <w:sz w:val="36"/>
          <w:szCs w:val="36"/>
        </w:rPr>
        <w:t>情况</w:t>
      </w:r>
      <w:r w:rsidR="000E6352" w:rsidRPr="00C42407">
        <w:rPr>
          <w:rFonts w:ascii="仿宋_GB2312" w:eastAsia="仿宋_GB2312" w:hint="eastAsia"/>
          <w:sz w:val="36"/>
          <w:szCs w:val="36"/>
        </w:rPr>
        <w:t>书面</w:t>
      </w:r>
      <w:r w:rsidR="00036098" w:rsidRPr="00C42407">
        <w:rPr>
          <w:rFonts w:ascii="仿宋_GB2312" w:eastAsia="仿宋_GB2312" w:hint="eastAsia"/>
          <w:sz w:val="36"/>
          <w:szCs w:val="36"/>
        </w:rPr>
        <w:t>报告</w:t>
      </w:r>
      <w:r w:rsidR="009216CB">
        <w:rPr>
          <w:rFonts w:ascii="仿宋_GB2312" w:eastAsia="仿宋_GB2312" w:hint="eastAsia"/>
          <w:sz w:val="36"/>
          <w:szCs w:val="36"/>
        </w:rPr>
        <w:t>备案</w:t>
      </w:r>
      <w:r w:rsidR="00036098" w:rsidRPr="00C42407">
        <w:rPr>
          <w:rFonts w:ascii="仿宋_GB2312" w:eastAsia="仿宋_GB2312" w:hint="eastAsia"/>
          <w:sz w:val="36"/>
          <w:szCs w:val="36"/>
        </w:rPr>
        <w:t>的</w:t>
      </w:r>
      <w:r w:rsidR="009178AC">
        <w:rPr>
          <w:rFonts w:ascii="仿宋_GB2312" w:eastAsia="仿宋_GB2312" w:hint="eastAsia"/>
          <w:sz w:val="36"/>
          <w:szCs w:val="36"/>
        </w:rPr>
        <w:t>前置</w:t>
      </w:r>
      <w:r w:rsidR="00036098" w:rsidRPr="00C42407">
        <w:rPr>
          <w:rFonts w:ascii="仿宋_GB2312" w:eastAsia="仿宋_GB2312" w:hint="eastAsia"/>
          <w:sz w:val="36"/>
          <w:szCs w:val="36"/>
        </w:rPr>
        <w:t>审核</w:t>
      </w:r>
      <w:r>
        <w:rPr>
          <w:rFonts w:ascii="仿宋_GB2312" w:eastAsia="仿宋_GB2312" w:hint="eastAsia"/>
          <w:sz w:val="36"/>
          <w:szCs w:val="36"/>
        </w:rPr>
        <w:t>。</w:t>
      </w:r>
      <w:r w:rsidR="009178AC" w:rsidRPr="009178AC">
        <w:rPr>
          <w:rFonts w:ascii="仿宋_GB2312" w:eastAsia="仿宋_GB2312"/>
          <w:sz w:val="36"/>
          <w:szCs w:val="36"/>
        </w:rPr>
        <w:t>招标人应当自发出中标通知书之日起十五日内，</w:t>
      </w:r>
      <w:r w:rsidR="009178AC">
        <w:rPr>
          <w:rFonts w:ascii="仿宋_GB2312" w:eastAsia="仿宋_GB2312" w:hint="eastAsia"/>
          <w:sz w:val="36"/>
          <w:szCs w:val="36"/>
        </w:rPr>
        <w:lastRenderedPageBreak/>
        <w:t>通过</w:t>
      </w:r>
      <w:r w:rsidR="009178AC" w:rsidRPr="00C42407">
        <w:rPr>
          <w:rFonts w:ascii="仿宋_GB2312" w:eastAsia="仿宋_GB2312" w:hint="eastAsia"/>
          <w:sz w:val="36"/>
          <w:szCs w:val="36"/>
        </w:rPr>
        <w:t>天津市建筑市场监管与信用信息平台</w:t>
      </w:r>
      <w:r w:rsidR="009178AC" w:rsidRPr="009178AC">
        <w:rPr>
          <w:rFonts w:ascii="仿宋_GB2312" w:eastAsia="仿宋_GB2312"/>
          <w:sz w:val="36"/>
          <w:szCs w:val="36"/>
        </w:rPr>
        <w:t>提交招标投标情况的书面报告。</w:t>
      </w:r>
      <w:r w:rsidRPr="00C42407">
        <w:rPr>
          <w:rFonts w:ascii="仿宋_GB2312" w:eastAsia="仿宋_GB2312"/>
          <w:sz w:val="36"/>
          <w:szCs w:val="36"/>
        </w:rPr>
        <w:t xml:space="preserve"> </w:t>
      </w:r>
    </w:p>
    <w:p w:rsidR="008B75B3" w:rsidRPr="00C42407" w:rsidRDefault="00C85A74" w:rsidP="00BE01E5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（五</w:t>
      </w:r>
      <w:r w:rsidRPr="00C42407">
        <w:rPr>
          <w:rFonts w:ascii="仿宋_GB2312" w:eastAsia="仿宋_GB2312" w:hint="eastAsia"/>
          <w:sz w:val="36"/>
          <w:szCs w:val="36"/>
        </w:rPr>
        <w:t>）</w:t>
      </w:r>
      <w:r w:rsidR="00CD37AA" w:rsidRPr="00C42407">
        <w:rPr>
          <w:rFonts w:ascii="仿宋_GB2312" w:eastAsia="仿宋_GB2312" w:hint="eastAsia"/>
          <w:sz w:val="36"/>
          <w:szCs w:val="36"/>
        </w:rPr>
        <w:t>取消</w:t>
      </w:r>
      <w:r w:rsidR="002C1BA5" w:rsidRPr="00C42407">
        <w:rPr>
          <w:rFonts w:ascii="仿宋_GB2312" w:eastAsia="仿宋_GB2312" w:hint="eastAsia"/>
          <w:sz w:val="36"/>
          <w:szCs w:val="36"/>
        </w:rPr>
        <w:t>合同</w:t>
      </w:r>
      <w:r w:rsidR="000455B6" w:rsidRPr="00C42407">
        <w:rPr>
          <w:rFonts w:ascii="仿宋_GB2312" w:eastAsia="仿宋_GB2312" w:hint="eastAsia"/>
          <w:sz w:val="36"/>
          <w:szCs w:val="36"/>
        </w:rPr>
        <w:t>备案</w:t>
      </w:r>
      <w:r w:rsidR="00191954" w:rsidRPr="00C42407">
        <w:rPr>
          <w:rFonts w:ascii="仿宋_GB2312" w:eastAsia="仿宋_GB2312" w:hint="eastAsia"/>
          <w:sz w:val="36"/>
          <w:szCs w:val="36"/>
        </w:rPr>
        <w:t>的</w:t>
      </w:r>
      <w:r>
        <w:rPr>
          <w:rFonts w:ascii="仿宋_GB2312" w:eastAsia="仿宋_GB2312" w:hint="eastAsia"/>
          <w:sz w:val="36"/>
          <w:szCs w:val="36"/>
        </w:rPr>
        <w:t>前置</w:t>
      </w:r>
      <w:r w:rsidR="002C1BA5" w:rsidRPr="00C42407">
        <w:rPr>
          <w:rFonts w:ascii="仿宋_GB2312" w:eastAsia="仿宋_GB2312" w:hint="eastAsia"/>
          <w:sz w:val="36"/>
          <w:szCs w:val="36"/>
        </w:rPr>
        <w:t>审核。</w:t>
      </w:r>
      <w:r w:rsidR="00CD37AA" w:rsidRPr="00C42407">
        <w:rPr>
          <w:rFonts w:ascii="仿宋_GB2312" w:eastAsia="仿宋_GB2312" w:hint="eastAsia"/>
          <w:sz w:val="36"/>
          <w:szCs w:val="36"/>
        </w:rPr>
        <w:t>招标人</w:t>
      </w:r>
      <w:r w:rsidR="00AE3413">
        <w:rPr>
          <w:rFonts w:ascii="仿宋_GB2312" w:eastAsia="仿宋_GB2312" w:hint="eastAsia"/>
          <w:sz w:val="36"/>
          <w:szCs w:val="36"/>
        </w:rPr>
        <w:t>应</w:t>
      </w:r>
      <w:r w:rsidR="001B648E" w:rsidRPr="001B648E">
        <w:rPr>
          <w:rFonts w:ascii="仿宋_GB2312" w:eastAsia="仿宋_GB2312" w:hint="eastAsia"/>
          <w:sz w:val="36"/>
          <w:szCs w:val="36"/>
        </w:rPr>
        <w:t>按照</w:t>
      </w:r>
      <w:r w:rsidR="001B648E">
        <w:rPr>
          <w:rFonts w:ascii="仿宋_GB2312" w:eastAsia="仿宋_GB2312" w:hint="eastAsia"/>
          <w:sz w:val="36"/>
          <w:szCs w:val="36"/>
        </w:rPr>
        <w:t>国家及我市有关规定</w:t>
      </w:r>
      <w:r w:rsidR="00EB07F1">
        <w:rPr>
          <w:rFonts w:ascii="仿宋_GB2312" w:eastAsia="仿宋_GB2312" w:hint="eastAsia"/>
          <w:sz w:val="36"/>
          <w:szCs w:val="36"/>
        </w:rPr>
        <w:t>，和中标人</w:t>
      </w:r>
      <w:r w:rsidR="001B648E" w:rsidRPr="001B648E">
        <w:rPr>
          <w:rFonts w:ascii="仿宋_GB2312" w:eastAsia="仿宋_GB2312" w:hint="eastAsia"/>
          <w:sz w:val="36"/>
          <w:szCs w:val="36"/>
        </w:rPr>
        <w:t>订立书面合同</w:t>
      </w:r>
      <w:r w:rsidR="001B648E">
        <w:rPr>
          <w:rFonts w:ascii="仿宋_GB2312" w:eastAsia="仿宋_GB2312" w:hint="eastAsia"/>
          <w:sz w:val="36"/>
          <w:szCs w:val="36"/>
        </w:rPr>
        <w:t>，并</w:t>
      </w:r>
      <w:r w:rsidR="00BE01E5">
        <w:rPr>
          <w:rFonts w:ascii="仿宋_GB2312" w:eastAsia="仿宋_GB2312" w:hint="eastAsia"/>
          <w:sz w:val="36"/>
          <w:szCs w:val="36"/>
        </w:rPr>
        <w:t>通过</w:t>
      </w:r>
      <w:r w:rsidR="00CD37AA" w:rsidRPr="00C42407">
        <w:rPr>
          <w:rFonts w:ascii="仿宋_GB2312" w:eastAsia="仿宋_GB2312" w:hint="eastAsia"/>
          <w:sz w:val="36"/>
          <w:szCs w:val="36"/>
        </w:rPr>
        <w:t>天津市建筑市场监管与信用信息平台</w:t>
      </w:r>
      <w:r w:rsidR="001B648E">
        <w:rPr>
          <w:rFonts w:ascii="仿宋_GB2312" w:eastAsia="仿宋_GB2312" w:hint="eastAsia"/>
          <w:sz w:val="36"/>
          <w:szCs w:val="36"/>
        </w:rPr>
        <w:t>进行备案。合同</w:t>
      </w:r>
      <w:r w:rsidR="00191954">
        <w:rPr>
          <w:rFonts w:ascii="仿宋_GB2312" w:eastAsia="仿宋_GB2312" w:hint="eastAsia"/>
          <w:sz w:val="36"/>
          <w:szCs w:val="36"/>
        </w:rPr>
        <w:t>应</w:t>
      </w:r>
      <w:r w:rsidR="00191954" w:rsidRPr="00C85A74">
        <w:rPr>
          <w:rFonts w:ascii="仿宋_GB2312" w:eastAsia="仿宋_GB2312" w:hint="eastAsia"/>
          <w:sz w:val="36"/>
          <w:szCs w:val="36"/>
        </w:rPr>
        <w:t>通过</w:t>
      </w:r>
      <w:r w:rsidR="00191954" w:rsidRPr="00C42407">
        <w:rPr>
          <w:rFonts w:ascii="仿宋_GB2312" w:eastAsia="仿宋_GB2312" w:hint="eastAsia"/>
          <w:sz w:val="36"/>
          <w:szCs w:val="36"/>
        </w:rPr>
        <w:t>天津市建筑市场监管与信用信息平台</w:t>
      </w:r>
      <w:r w:rsidR="00191954">
        <w:rPr>
          <w:rFonts w:ascii="仿宋_GB2312" w:eastAsia="仿宋_GB2312" w:hint="eastAsia"/>
          <w:sz w:val="36"/>
          <w:szCs w:val="36"/>
        </w:rPr>
        <w:t>自行打印，</w:t>
      </w:r>
      <w:r w:rsidR="001B648E">
        <w:rPr>
          <w:rFonts w:ascii="仿宋_GB2312" w:eastAsia="仿宋_GB2312" w:hint="eastAsia"/>
          <w:sz w:val="36"/>
          <w:szCs w:val="36"/>
        </w:rPr>
        <w:t>不再加盖合同管理机构备案章</w:t>
      </w:r>
      <w:r w:rsidR="001B648E" w:rsidRPr="00C42407">
        <w:rPr>
          <w:rFonts w:ascii="仿宋_GB2312" w:eastAsia="仿宋_GB2312" w:hint="eastAsia"/>
          <w:sz w:val="36"/>
          <w:szCs w:val="36"/>
        </w:rPr>
        <w:t>。</w:t>
      </w:r>
    </w:p>
    <w:p w:rsidR="00E009BE" w:rsidRPr="00C42407" w:rsidRDefault="00C85A74" w:rsidP="00BE01E5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（六</w:t>
      </w:r>
      <w:r w:rsidR="00114E37" w:rsidRPr="00C42407">
        <w:rPr>
          <w:rFonts w:ascii="仿宋_GB2312" w:eastAsia="仿宋_GB2312" w:hint="eastAsia"/>
          <w:sz w:val="36"/>
          <w:szCs w:val="36"/>
        </w:rPr>
        <w:t>）</w:t>
      </w:r>
      <w:r w:rsidR="00E009BE" w:rsidRPr="00C42407">
        <w:rPr>
          <w:rFonts w:ascii="仿宋_GB2312" w:eastAsia="仿宋_GB2312" w:hint="eastAsia"/>
          <w:sz w:val="36"/>
          <w:szCs w:val="36"/>
        </w:rPr>
        <w:t>招</w:t>
      </w:r>
      <w:r w:rsidR="001B648E">
        <w:rPr>
          <w:rFonts w:ascii="仿宋_GB2312" w:eastAsia="仿宋_GB2312" w:hint="eastAsia"/>
          <w:sz w:val="36"/>
          <w:szCs w:val="36"/>
        </w:rPr>
        <w:t>标</w:t>
      </w:r>
      <w:r w:rsidR="00E009BE" w:rsidRPr="00C42407">
        <w:rPr>
          <w:rFonts w:ascii="仿宋_GB2312" w:eastAsia="仿宋_GB2312" w:hint="eastAsia"/>
          <w:sz w:val="36"/>
          <w:szCs w:val="36"/>
        </w:rPr>
        <w:t>投标及合同实行电子化档案管理。</w:t>
      </w:r>
      <w:r w:rsidR="00BE01E5">
        <w:rPr>
          <w:rFonts w:ascii="仿宋_GB2312" w:eastAsia="仿宋_GB2312" w:hint="eastAsia"/>
          <w:sz w:val="36"/>
          <w:szCs w:val="36"/>
        </w:rPr>
        <w:t>各级</w:t>
      </w:r>
      <w:r w:rsidR="008C6C00">
        <w:rPr>
          <w:rFonts w:ascii="仿宋_GB2312" w:eastAsia="仿宋_GB2312" w:hint="eastAsia"/>
          <w:sz w:val="36"/>
          <w:szCs w:val="36"/>
        </w:rPr>
        <w:t>建设工程招标投标监督管理机构</w:t>
      </w:r>
      <w:r w:rsidR="00114E37" w:rsidRPr="00C42407">
        <w:rPr>
          <w:rFonts w:ascii="仿宋_GB2312" w:eastAsia="仿宋_GB2312" w:hint="eastAsia"/>
          <w:sz w:val="36"/>
          <w:szCs w:val="36"/>
        </w:rPr>
        <w:t>不再保存纸质档案。</w:t>
      </w:r>
    </w:p>
    <w:p w:rsidR="00E009BE" w:rsidRPr="00FD142E" w:rsidRDefault="00E009BE" w:rsidP="00FD142E">
      <w:pPr>
        <w:pStyle w:val="a8"/>
        <w:spacing w:line="360" w:lineRule="auto"/>
        <w:ind w:firstLineChars="200" w:firstLine="720"/>
        <w:rPr>
          <w:rFonts w:ascii="黑体" w:eastAsia="黑体" w:hAnsi="黑体"/>
          <w:sz w:val="36"/>
          <w:szCs w:val="36"/>
        </w:rPr>
      </w:pPr>
      <w:r w:rsidRPr="00FD142E">
        <w:rPr>
          <w:rFonts w:ascii="黑体" w:eastAsia="黑体" w:hAnsi="黑体" w:hint="eastAsia"/>
          <w:sz w:val="36"/>
          <w:szCs w:val="36"/>
        </w:rPr>
        <w:t>二、事中事后监管事项</w:t>
      </w:r>
    </w:p>
    <w:p w:rsidR="001A7E0D" w:rsidRPr="001A7E0D" w:rsidRDefault="002A6AF5" w:rsidP="005A2C2D">
      <w:pPr>
        <w:pStyle w:val="a8"/>
        <w:spacing w:line="360" w:lineRule="auto"/>
        <w:ind w:firstLineChars="200" w:firstLine="720"/>
        <w:rPr>
          <w:rFonts w:ascii="楷体" w:eastAsia="楷体" w:hAnsi="楷体"/>
          <w:sz w:val="36"/>
          <w:szCs w:val="36"/>
        </w:rPr>
      </w:pPr>
      <w:r w:rsidRPr="001A7E0D">
        <w:rPr>
          <w:rFonts w:ascii="楷体" w:eastAsia="楷体" w:hAnsi="楷体" w:hint="eastAsia"/>
          <w:sz w:val="36"/>
          <w:szCs w:val="36"/>
        </w:rPr>
        <w:t>（一）</w:t>
      </w:r>
      <w:r w:rsidR="001A7E0D" w:rsidRPr="001A7E0D">
        <w:rPr>
          <w:rFonts w:ascii="楷体" w:eastAsia="楷体" w:hAnsi="楷体" w:hint="eastAsia"/>
          <w:sz w:val="36"/>
          <w:szCs w:val="36"/>
        </w:rPr>
        <w:t>事中监管事项</w:t>
      </w:r>
    </w:p>
    <w:p w:rsidR="002A6AF5" w:rsidRPr="00C42407" w:rsidRDefault="001A7E0D" w:rsidP="005A2C2D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1、</w:t>
      </w:r>
      <w:r w:rsidR="002A6AF5" w:rsidRPr="00C42407">
        <w:rPr>
          <w:rFonts w:ascii="仿宋_GB2312" w:eastAsia="仿宋_GB2312" w:hint="eastAsia"/>
          <w:sz w:val="36"/>
          <w:szCs w:val="36"/>
        </w:rPr>
        <w:t>评标专家抽取</w:t>
      </w:r>
      <w:r w:rsidR="00EA5382">
        <w:rPr>
          <w:rFonts w:ascii="仿宋_GB2312" w:eastAsia="仿宋_GB2312" w:hint="eastAsia"/>
          <w:sz w:val="36"/>
          <w:szCs w:val="36"/>
        </w:rPr>
        <w:t>。</w:t>
      </w:r>
      <w:r w:rsidR="005A2C2D">
        <w:rPr>
          <w:rFonts w:ascii="仿宋_GB2312" w:eastAsia="仿宋_GB2312" w:hint="eastAsia"/>
          <w:sz w:val="36"/>
          <w:szCs w:val="36"/>
        </w:rPr>
        <w:t>各级</w:t>
      </w:r>
      <w:r w:rsidR="008C6C00">
        <w:rPr>
          <w:rFonts w:ascii="仿宋_GB2312" w:eastAsia="仿宋_GB2312" w:hint="eastAsia"/>
          <w:sz w:val="36"/>
          <w:szCs w:val="36"/>
        </w:rPr>
        <w:t>建设工程招标投标监督管理机构</w:t>
      </w:r>
      <w:r w:rsidR="009503D8" w:rsidRPr="00C42407">
        <w:rPr>
          <w:rFonts w:ascii="仿宋_GB2312" w:eastAsia="仿宋_GB2312" w:hint="eastAsia"/>
          <w:sz w:val="36"/>
          <w:szCs w:val="36"/>
        </w:rPr>
        <w:t>对评标专家的抽取</w:t>
      </w:r>
      <w:r w:rsidR="002A6AF5" w:rsidRPr="00C42407">
        <w:rPr>
          <w:rFonts w:ascii="仿宋_GB2312" w:eastAsia="仿宋_GB2312" w:hint="eastAsia"/>
          <w:sz w:val="36"/>
          <w:szCs w:val="36"/>
        </w:rPr>
        <w:t>进行监督，确保抽取活动依法合规。</w:t>
      </w:r>
    </w:p>
    <w:p w:rsidR="00AE3413" w:rsidRPr="00C42407" w:rsidRDefault="001A7E0D" w:rsidP="00AE3413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2、</w:t>
      </w:r>
      <w:r w:rsidR="00AE3413">
        <w:rPr>
          <w:rFonts w:ascii="仿宋_GB2312" w:eastAsia="仿宋_GB2312" w:hint="eastAsia"/>
          <w:sz w:val="36"/>
          <w:szCs w:val="36"/>
        </w:rPr>
        <w:t>开标</w:t>
      </w:r>
      <w:r>
        <w:rPr>
          <w:rFonts w:ascii="仿宋_GB2312" w:eastAsia="仿宋_GB2312" w:hint="eastAsia"/>
          <w:sz w:val="36"/>
          <w:szCs w:val="36"/>
        </w:rPr>
        <w:t>活动</w:t>
      </w:r>
      <w:r w:rsidR="00AE3413" w:rsidRPr="00C42407">
        <w:rPr>
          <w:rFonts w:ascii="仿宋_GB2312" w:eastAsia="仿宋_GB2312" w:hint="eastAsia"/>
          <w:sz w:val="36"/>
          <w:szCs w:val="36"/>
        </w:rPr>
        <w:t>。招标人</w:t>
      </w:r>
      <w:r w:rsidR="00AE3413">
        <w:rPr>
          <w:rFonts w:ascii="仿宋_GB2312" w:eastAsia="仿宋_GB2312" w:hint="eastAsia"/>
          <w:sz w:val="36"/>
          <w:szCs w:val="36"/>
        </w:rPr>
        <w:t>应</w:t>
      </w:r>
      <w:r>
        <w:rPr>
          <w:rFonts w:ascii="仿宋_GB2312" w:eastAsia="仿宋_GB2312" w:hint="eastAsia"/>
          <w:sz w:val="36"/>
          <w:szCs w:val="36"/>
        </w:rPr>
        <w:t>当</w:t>
      </w:r>
      <w:r w:rsidR="00AE3413" w:rsidRPr="00C42407">
        <w:rPr>
          <w:rFonts w:ascii="仿宋_GB2312" w:eastAsia="仿宋_GB2312" w:hint="eastAsia"/>
          <w:sz w:val="36"/>
          <w:szCs w:val="36"/>
        </w:rPr>
        <w:t>依法主持开标</w:t>
      </w:r>
      <w:r w:rsidR="00AE3413">
        <w:rPr>
          <w:rFonts w:ascii="仿宋_GB2312" w:eastAsia="仿宋_GB2312" w:hint="eastAsia"/>
          <w:sz w:val="36"/>
          <w:szCs w:val="36"/>
        </w:rPr>
        <w:t>会</w:t>
      </w:r>
      <w:r w:rsidR="00AE3413" w:rsidRPr="00C42407">
        <w:rPr>
          <w:rFonts w:ascii="仿宋_GB2312" w:eastAsia="仿宋_GB2312" w:hint="eastAsia"/>
          <w:sz w:val="36"/>
          <w:szCs w:val="36"/>
        </w:rPr>
        <w:t>，</w:t>
      </w:r>
      <w:r>
        <w:rPr>
          <w:rFonts w:ascii="仿宋_GB2312" w:eastAsia="仿宋_GB2312" w:hint="eastAsia"/>
          <w:sz w:val="36"/>
          <w:szCs w:val="36"/>
        </w:rPr>
        <w:t>各级建设工程招标投标监督管理机构</w:t>
      </w:r>
      <w:r w:rsidR="00AE3413">
        <w:rPr>
          <w:rFonts w:ascii="仿宋_GB2312" w:eastAsia="仿宋_GB2312" w:hint="eastAsia"/>
          <w:sz w:val="36"/>
          <w:szCs w:val="36"/>
        </w:rPr>
        <w:t>对开标</w:t>
      </w:r>
      <w:r>
        <w:rPr>
          <w:rFonts w:ascii="仿宋_GB2312" w:eastAsia="仿宋_GB2312" w:hint="eastAsia"/>
          <w:sz w:val="36"/>
          <w:szCs w:val="36"/>
        </w:rPr>
        <w:t>活动</w:t>
      </w:r>
      <w:r w:rsidR="00AA2C15">
        <w:rPr>
          <w:rFonts w:ascii="仿宋_GB2312" w:eastAsia="仿宋_GB2312" w:hint="eastAsia"/>
          <w:sz w:val="36"/>
          <w:szCs w:val="36"/>
        </w:rPr>
        <w:t>，按照</w:t>
      </w:r>
      <w:r w:rsidR="00AA2C15" w:rsidRPr="00C42407">
        <w:rPr>
          <w:rFonts w:ascii="仿宋_GB2312" w:eastAsia="仿宋_GB2312" w:hint="eastAsia"/>
          <w:sz w:val="36"/>
          <w:szCs w:val="36"/>
        </w:rPr>
        <w:t>不低于5%</w:t>
      </w:r>
      <w:r w:rsidR="00AA2C15">
        <w:rPr>
          <w:rFonts w:ascii="仿宋_GB2312" w:eastAsia="仿宋_GB2312" w:hint="eastAsia"/>
          <w:sz w:val="36"/>
          <w:szCs w:val="36"/>
        </w:rPr>
        <w:t>的比例</w:t>
      </w:r>
      <w:r w:rsidR="00AA2C15" w:rsidRPr="00C42407">
        <w:rPr>
          <w:rFonts w:ascii="仿宋_GB2312" w:eastAsia="仿宋_GB2312" w:hint="eastAsia"/>
          <w:sz w:val="36"/>
          <w:szCs w:val="36"/>
        </w:rPr>
        <w:t>进行随机抽查</w:t>
      </w:r>
      <w:r w:rsidR="00AE3413" w:rsidRPr="00C42407">
        <w:rPr>
          <w:rFonts w:ascii="仿宋_GB2312" w:eastAsia="仿宋_GB2312" w:hint="eastAsia"/>
          <w:sz w:val="36"/>
          <w:szCs w:val="36"/>
        </w:rPr>
        <w:t>。</w:t>
      </w:r>
    </w:p>
    <w:p w:rsidR="00E009BE" w:rsidRDefault="001A7E0D" w:rsidP="005A2C2D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3、</w:t>
      </w:r>
      <w:r w:rsidR="009503D8" w:rsidRPr="00C42407">
        <w:rPr>
          <w:rFonts w:ascii="仿宋_GB2312" w:eastAsia="仿宋_GB2312" w:hint="eastAsia"/>
          <w:sz w:val="36"/>
          <w:szCs w:val="36"/>
        </w:rPr>
        <w:t>评标</w:t>
      </w:r>
      <w:r w:rsidR="00AE3413">
        <w:rPr>
          <w:rFonts w:ascii="仿宋_GB2312" w:eastAsia="仿宋_GB2312" w:hint="eastAsia"/>
          <w:sz w:val="36"/>
          <w:szCs w:val="36"/>
        </w:rPr>
        <w:t>活动</w:t>
      </w:r>
      <w:r w:rsidR="00EA5382">
        <w:rPr>
          <w:rFonts w:ascii="仿宋_GB2312" w:eastAsia="仿宋_GB2312" w:hint="eastAsia"/>
          <w:sz w:val="36"/>
          <w:szCs w:val="36"/>
        </w:rPr>
        <w:t>。</w:t>
      </w:r>
      <w:r w:rsidR="005A2C2D">
        <w:rPr>
          <w:rFonts w:ascii="仿宋_GB2312" w:eastAsia="仿宋_GB2312" w:hint="eastAsia"/>
          <w:sz w:val="36"/>
          <w:szCs w:val="36"/>
        </w:rPr>
        <w:t>各级</w:t>
      </w:r>
      <w:r w:rsidR="008C6C00">
        <w:rPr>
          <w:rFonts w:ascii="仿宋_GB2312" w:eastAsia="仿宋_GB2312" w:hint="eastAsia"/>
          <w:sz w:val="36"/>
          <w:szCs w:val="36"/>
        </w:rPr>
        <w:t>建设工程招标投标监督管理机构</w:t>
      </w:r>
      <w:r w:rsidR="005A2C2D">
        <w:rPr>
          <w:rFonts w:ascii="仿宋_GB2312" w:eastAsia="仿宋_GB2312" w:hint="eastAsia"/>
          <w:sz w:val="36"/>
          <w:szCs w:val="36"/>
        </w:rPr>
        <w:t>应</w:t>
      </w:r>
      <w:r w:rsidR="002A6AF5" w:rsidRPr="00C42407">
        <w:rPr>
          <w:rFonts w:ascii="仿宋_GB2312" w:eastAsia="仿宋_GB2312" w:hint="eastAsia"/>
          <w:sz w:val="36"/>
          <w:szCs w:val="36"/>
        </w:rPr>
        <w:t>通过监控设备</w:t>
      </w:r>
      <w:r w:rsidR="005A2C2D">
        <w:rPr>
          <w:rFonts w:ascii="仿宋_GB2312" w:eastAsia="仿宋_GB2312" w:hint="eastAsia"/>
          <w:sz w:val="36"/>
          <w:szCs w:val="36"/>
        </w:rPr>
        <w:t>，</w:t>
      </w:r>
      <w:r w:rsidR="002A6AF5" w:rsidRPr="00C42407">
        <w:rPr>
          <w:rFonts w:ascii="仿宋_GB2312" w:eastAsia="仿宋_GB2312" w:hint="eastAsia"/>
          <w:sz w:val="36"/>
          <w:szCs w:val="36"/>
        </w:rPr>
        <w:t>对评标委员会</w:t>
      </w:r>
      <w:r w:rsidR="005A2C2D">
        <w:rPr>
          <w:rFonts w:ascii="仿宋_GB2312" w:eastAsia="仿宋_GB2312" w:hint="eastAsia"/>
          <w:sz w:val="36"/>
          <w:szCs w:val="36"/>
        </w:rPr>
        <w:t>及其</w:t>
      </w:r>
      <w:r w:rsidR="002A6AF5" w:rsidRPr="00C42407">
        <w:rPr>
          <w:rFonts w:ascii="仿宋_GB2312" w:eastAsia="仿宋_GB2312" w:hint="eastAsia"/>
          <w:sz w:val="36"/>
          <w:szCs w:val="36"/>
        </w:rPr>
        <w:t>评标行为</w:t>
      </w:r>
      <w:r w:rsidR="005A2C2D">
        <w:rPr>
          <w:rFonts w:ascii="仿宋_GB2312" w:eastAsia="仿宋_GB2312" w:hint="eastAsia"/>
          <w:sz w:val="36"/>
          <w:szCs w:val="36"/>
        </w:rPr>
        <w:t>，</w:t>
      </w:r>
      <w:r w:rsidRPr="00C42407">
        <w:rPr>
          <w:rFonts w:ascii="仿宋_GB2312" w:eastAsia="仿宋_GB2312" w:hint="eastAsia"/>
          <w:sz w:val="36"/>
          <w:szCs w:val="36"/>
        </w:rPr>
        <w:t>进行</w:t>
      </w:r>
      <w:r w:rsidR="005A2C2D" w:rsidRPr="00C42407">
        <w:rPr>
          <w:rFonts w:ascii="仿宋_GB2312" w:eastAsia="仿宋_GB2312" w:hint="eastAsia"/>
          <w:sz w:val="36"/>
          <w:szCs w:val="36"/>
        </w:rPr>
        <w:t>实时</w:t>
      </w:r>
      <w:r w:rsidR="002A6AF5" w:rsidRPr="00C42407">
        <w:rPr>
          <w:rFonts w:ascii="仿宋_GB2312" w:eastAsia="仿宋_GB2312" w:hint="eastAsia"/>
          <w:sz w:val="36"/>
          <w:szCs w:val="36"/>
        </w:rPr>
        <w:t>全过程监督。</w:t>
      </w:r>
    </w:p>
    <w:p w:rsidR="001A7E0D" w:rsidRPr="001A7E0D" w:rsidRDefault="001A7E0D" w:rsidP="001A7E0D">
      <w:pPr>
        <w:pStyle w:val="a8"/>
        <w:spacing w:line="360" w:lineRule="auto"/>
        <w:ind w:firstLineChars="200" w:firstLine="720"/>
        <w:rPr>
          <w:rFonts w:ascii="楷体" w:eastAsia="楷体" w:hAnsi="楷体"/>
          <w:sz w:val="36"/>
          <w:szCs w:val="36"/>
        </w:rPr>
      </w:pPr>
      <w:r w:rsidRPr="001A7E0D">
        <w:rPr>
          <w:rFonts w:ascii="楷体" w:eastAsia="楷体" w:hAnsi="楷体" w:hint="eastAsia"/>
          <w:sz w:val="36"/>
          <w:szCs w:val="36"/>
        </w:rPr>
        <w:t>（</w:t>
      </w:r>
      <w:r>
        <w:rPr>
          <w:rFonts w:ascii="楷体" w:eastAsia="楷体" w:hAnsi="楷体" w:hint="eastAsia"/>
          <w:sz w:val="36"/>
          <w:szCs w:val="36"/>
        </w:rPr>
        <w:t>二</w:t>
      </w:r>
      <w:r w:rsidRPr="001A7E0D">
        <w:rPr>
          <w:rFonts w:ascii="楷体" w:eastAsia="楷体" w:hAnsi="楷体" w:hint="eastAsia"/>
          <w:sz w:val="36"/>
          <w:szCs w:val="36"/>
        </w:rPr>
        <w:t>）事</w:t>
      </w:r>
      <w:r>
        <w:rPr>
          <w:rFonts w:ascii="楷体" w:eastAsia="楷体" w:hAnsi="楷体" w:hint="eastAsia"/>
          <w:sz w:val="36"/>
          <w:szCs w:val="36"/>
        </w:rPr>
        <w:t>后</w:t>
      </w:r>
      <w:r w:rsidRPr="001A7E0D">
        <w:rPr>
          <w:rFonts w:ascii="楷体" w:eastAsia="楷体" w:hAnsi="楷体" w:hint="eastAsia"/>
          <w:sz w:val="36"/>
          <w:szCs w:val="36"/>
        </w:rPr>
        <w:t>监管事项</w:t>
      </w:r>
    </w:p>
    <w:p w:rsidR="002A6AF5" w:rsidRPr="00C42407" w:rsidRDefault="001A7E0D" w:rsidP="001A7E0D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4、</w:t>
      </w:r>
      <w:r w:rsidR="002A6AF5" w:rsidRPr="00C42407">
        <w:rPr>
          <w:rFonts w:ascii="仿宋_GB2312" w:eastAsia="仿宋_GB2312" w:hint="eastAsia"/>
          <w:sz w:val="36"/>
          <w:szCs w:val="36"/>
        </w:rPr>
        <w:t>招标公告和招标文件</w:t>
      </w:r>
      <w:r w:rsidR="00EA5382">
        <w:rPr>
          <w:rFonts w:ascii="仿宋_GB2312" w:eastAsia="仿宋_GB2312" w:hint="eastAsia"/>
          <w:sz w:val="36"/>
          <w:szCs w:val="36"/>
        </w:rPr>
        <w:t>。</w:t>
      </w:r>
      <w:r w:rsidR="005A2C2D">
        <w:rPr>
          <w:rFonts w:ascii="仿宋_GB2312" w:eastAsia="仿宋_GB2312" w:hint="eastAsia"/>
          <w:sz w:val="36"/>
          <w:szCs w:val="36"/>
        </w:rPr>
        <w:t>各级</w:t>
      </w:r>
      <w:r w:rsidR="008C6C00">
        <w:rPr>
          <w:rFonts w:ascii="仿宋_GB2312" w:eastAsia="仿宋_GB2312" w:hint="eastAsia"/>
          <w:sz w:val="36"/>
          <w:szCs w:val="36"/>
        </w:rPr>
        <w:t>建设工程招标投标监督管理机构</w:t>
      </w:r>
      <w:r w:rsidR="002A6AF5" w:rsidRPr="00C42407">
        <w:rPr>
          <w:rFonts w:ascii="仿宋_GB2312" w:eastAsia="仿宋_GB2312" w:hint="eastAsia"/>
          <w:sz w:val="36"/>
          <w:szCs w:val="36"/>
        </w:rPr>
        <w:t>对已</w:t>
      </w:r>
      <w:r w:rsidR="005A2C2D">
        <w:rPr>
          <w:rFonts w:ascii="仿宋_GB2312" w:eastAsia="仿宋_GB2312" w:hint="eastAsia"/>
          <w:sz w:val="36"/>
          <w:szCs w:val="36"/>
        </w:rPr>
        <w:t>发布</w:t>
      </w:r>
      <w:r w:rsidR="002A6AF5" w:rsidRPr="00C42407">
        <w:rPr>
          <w:rFonts w:ascii="仿宋_GB2312" w:eastAsia="仿宋_GB2312" w:hint="eastAsia"/>
          <w:sz w:val="36"/>
          <w:szCs w:val="36"/>
        </w:rPr>
        <w:t>的招标公告和招标文件，</w:t>
      </w:r>
      <w:r w:rsidR="000455B6">
        <w:rPr>
          <w:rFonts w:ascii="仿宋_GB2312" w:eastAsia="仿宋_GB2312" w:hint="eastAsia"/>
          <w:sz w:val="36"/>
          <w:szCs w:val="36"/>
        </w:rPr>
        <w:t>按照</w:t>
      </w:r>
      <w:r w:rsidR="000455B6" w:rsidRPr="00C42407">
        <w:rPr>
          <w:rFonts w:ascii="仿宋_GB2312" w:eastAsia="仿宋_GB2312" w:hint="eastAsia"/>
          <w:sz w:val="36"/>
          <w:szCs w:val="36"/>
        </w:rPr>
        <w:t>不低于</w:t>
      </w:r>
      <w:r w:rsidR="00AA2C15">
        <w:rPr>
          <w:rFonts w:ascii="仿宋_GB2312" w:eastAsia="仿宋_GB2312" w:hint="eastAsia"/>
          <w:sz w:val="36"/>
          <w:szCs w:val="36"/>
        </w:rPr>
        <w:t>3</w:t>
      </w:r>
      <w:r w:rsidR="000455B6" w:rsidRPr="00C42407">
        <w:rPr>
          <w:rFonts w:ascii="仿宋_GB2312" w:eastAsia="仿宋_GB2312" w:hint="eastAsia"/>
          <w:sz w:val="36"/>
          <w:szCs w:val="36"/>
        </w:rPr>
        <w:t>0%</w:t>
      </w:r>
      <w:r w:rsidR="000455B6">
        <w:rPr>
          <w:rFonts w:ascii="仿宋_GB2312" w:eastAsia="仿宋_GB2312" w:hint="eastAsia"/>
          <w:sz w:val="36"/>
          <w:szCs w:val="36"/>
        </w:rPr>
        <w:t>的比例</w:t>
      </w:r>
      <w:r w:rsidR="002A6AF5" w:rsidRPr="00C42407">
        <w:rPr>
          <w:rFonts w:ascii="仿宋_GB2312" w:eastAsia="仿宋_GB2312" w:hint="eastAsia"/>
          <w:sz w:val="36"/>
          <w:szCs w:val="36"/>
        </w:rPr>
        <w:t>进行随机抽查</w:t>
      </w:r>
      <w:r w:rsidR="005F3620" w:rsidRPr="00C42407">
        <w:rPr>
          <w:rFonts w:ascii="仿宋_GB2312" w:eastAsia="仿宋_GB2312" w:hint="eastAsia"/>
          <w:sz w:val="36"/>
          <w:szCs w:val="36"/>
        </w:rPr>
        <w:t>。</w:t>
      </w:r>
    </w:p>
    <w:p w:rsidR="005F3620" w:rsidRPr="00C42407" w:rsidRDefault="001A7E0D" w:rsidP="000455B6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5、</w:t>
      </w:r>
      <w:r w:rsidR="005F3620" w:rsidRPr="00C42407">
        <w:rPr>
          <w:rFonts w:ascii="仿宋_GB2312" w:eastAsia="仿宋_GB2312" w:hint="eastAsia"/>
          <w:sz w:val="36"/>
          <w:szCs w:val="36"/>
        </w:rPr>
        <w:t>招标投标</w:t>
      </w:r>
      <w:r w:rsidR="000455B6">
        <w:rPr>
          <w:rFonts w:ascii="仿宋_GB2312" w:eastAsia="仿宋_GB2312" w:hint="eastAsia"/>
          <w:sz w:val="36"/>
          <w:szCs w:val="36"/>
        </w:rPr>
        <w:t>情况</w:t>
      </w:r>
      <w:r w:rsidR="005F3620" w:rsidRPr="00C42407">
        <w:rPr>
          <w:rFonts w:ascii="仿宋_GB2312" w:eastAsia="仿宋_GB2312" w:hint="eastAsia"/>
          <w:sz w:val="36"/>
          <w:szCs w:val="36"/>
        </w:rPr>
        <w:t>书面报告</w:t>
      </w:r>
      <w:r w:rsidR="00EA5382">
        <w:rPr>
          <w:rFonts w:ascii="仿宋_GB2312" w:eastAsia="仿宋_GB2312" w:hint="eastAsia"/>
          <w:sz w:val="36"/>
          <w:szCs w:val="36"/>
        </w:rPr>
        <w:t>。</w:t>
      </w:r>
      <w:r w:rsidR="000455B6">
        <w:rPr>
          <w:rFonts w:ascii="仿宋_GB2312" w:eastAsia="仿宋_GB2312" w:hint="eastAsia"/>
          <w:sz w:val="36"/>
          <w:szCs w:val="36"/>
        </w:rPr>
        <w:t>各级</w:t>
      </w:r>
      <w:r w:rsidR="008C6C00">
        <w:rPr>
          <w:rFonts w:ascii="仿宋_GB2312" w:eastAsia="仿宋_GB2312" w:hint="eastAsia"/>
          <w:sz w:val="36"/>
          <w:szCs w:val="36"/>
        </w:rPr>
        <w:t>建设工程招标投标监督管理机构</w:t>
      </w:r>
      <w:r w:rsidR="004807F2" w:rsidRPr="00C42407">
        <w:rPr>
          <w:rFonts w:ascii="仿宋_GB2312" w:eastAsia="仿宋_GB2312" w:hint="eastAsia"/>
          <w:sz w:val="36"/>
          <w:szCs w:val="36"/>
        </w:rPr>
        <w:t>对</w:t>
      </w:r>
      <w:r w:rsidR="005F3620" w:rsidRPr="00C42407">
        <w:rPr>
          <w:rFonts w:ascii="仿宋_GB2312" w:eastAsia="仿宋_GB2312" w:hint="eastAsia"/>
          <w:sz w:val="36"/>
          <w:szCs w:val="36"/>
        </w:rPr>
        <w:t>已备案的项目招标投标</w:t>
      </w:r>
      <w:r w:rsidR="000455B6">
        <w:rPr>
          <w:rFonts w:ascii="仿宋_GB2312" w:eastAsia="仿宋_GB2312" w:hint="eastAsia"/>
          <w:sz w:val="36"/>
          <w:szCs w:val="36"/>
        </w:rPr>
        <w:t>情况书面报告</w:t>
      </w:r>
      <w:r w:rsidR="005F3620" w:rsidRPr="00C42407">
        <w:rPr>
          <w:rFonts w:ascii="仿宋_GB2312" w:eastAsia="仿宋_GB2312" w:hint="eastAsia"/>
          <w:sz w:val="36"/>
          <w:szCs w:val="36"/>
        </w:rPr>
        <w:t>，</w:t>
      </w:r>
      <w:r w:rsidR="000455B6">
        <w:rPr>
          <w:rFonts w:ascii="仿宋_GB2312" w:eastAsia="仿宋_GB2312" w:hint="eastAsia"/>
          <w:sz w:val="36"/>
          <w:szCs w:val="36"/>
        </w:rPr>
        <w:t>按照</w:t>
      </w:r>
      <w:r w:rsidR="000455B6" w:rsidRPr="00C42407">
        <w:rPr>
          <w:rFonts w:ascii="仿宋_GB2312" w:eastAsia="仿宋_GB2312" w:hint="eastAsia"/>
          <w:sz w:val="36"/>
          <w:szCs w:val="36"/>
        </w:rPr>
        <w:t>不低于</w:t>
      </w:r>
      <w:r w:rsidR="00AA2C15">
        <w:rPr>
          <w:rFonts w:ascii="仿宋_GB2312" w:eastAsia="仿宋_GB2312" w:hint="eastAsia"/>
          <w:sz w:val="36"/>
          <w:szCs w:val="36"/>
        </w:rPr>
        <w:t>2</w:t>
      </w:r>
      <w:r w:rsidR="000455B6" w:rsidRPr="00C42407">
        <w:rPr>
          <w:rFonts w:ascii="仿宋_GB2312" w:eastAsia="仿宋_GB2312" w:hint="eastAsia"/>
          <w:sz w:val="36"/>
          <w:szCs w:val="36"/>
        </w:rPr>
        <w:t>0%</w:t>
      </w:r>
      <w:r w:rsidR="000455B6">
        <w:rPr>
          <w:rFonts w:ascii="仿宋_GB2312" w:eastAsia="仿宋_GB2312" w:hint="eastAsia"/>
          <w:sz w:val="36"/>
          <w:szCs w:val="36"/>
        </w:rPr>
        <w:t>的比例</w:t>
      </w:r>
      <w:r w:rsidR="005F3620" w:rsidRPr="00C42407">
        <w:rPr>
          <w:rFonts w:ascii="仿宋_GB2312" w:eastAsia="仿宋_GB2312" w:hint="eastAsia"/>
          <w:sz w:val="36"/>
          <w:szCs w:val="36"/>
        </w:rPr>
        <w:t>进行随机抽查。</w:t>
      </w:r>
    </w:p>
    <w:p w:rsidR="005F3620" w:rsidRPr="00C42407" w:rsidRDefault="001A7E0D" w:rsidP="000455B6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6、</w:t>
      </w:r>
      <w:r w:rsidR="005F3620" w:rsidRPr="00C42407">
        <w:rPr>
          <w:rFonts w:ascii="仿宋_GB2312" w:eastAsia="仿宋_GB2312" w:hint="eastAsia"/>
          <w:sz w:val="36"/>
          <w:szCs w:val="36"/>
        </w:rPr>
        <w:t>合同</w:t>
      </w:r>
      <w:r w:rsidR="00EA5382">
        <w:rPr>
          <w:rFonts w:ascii="仿宋_GB2312" w:eastAsia="仿宋_GB2312" w:hint="eastAsia"/>
          <w:sz w:val="36"/>
          <w:szCs w:val="36"/>
        </w:rPr>
        <w:t>。</w:t>
      </w:r>
      <w:r w:rsidR="000455B6">
        <w:rPr>
          <w:rFonts w:ascii="仿宋_GB2312" w:eastAsia="仿宋_GB2312" w:hint="eastAsia"/>
          <w:sz w:val="36"/>
          <w:szCs w:val="36"/>
        </w:rPr>
        <w:t>各级</w:t>
      </w:r>
      <w:r w:rsidR="005F3620" w:rsidRPr="00C42407">
        <w:rPr>
          <w:rFonts w:ascii="仿宋_GB2312" w:eastAsia="仿宋_GB2312" w:hint="eastAsia"/>
          <w:sz w:val="36"/>
          <w:szCs w:val="36"/>
        </w:rPr>
        <w:t>建设工程合同管理机构</w:t>
      </w:r>
      <w:r w:rsidR="000455B6">
        <w:rPr>
          <w:rFonts w:ascii="仿宋_GB2312" w:eastAsia="仿宋_GB2312" w:hint="eastAsia"/>
          <w:sz w:val="36"/>
          <w:szCs w:val="36"/>
        </w:rPr>
        <w:t>可</w:t>
      </w:r>
      <w:r w:rsidR="009951A5" w:rsidRPr="00C42407">
        <w:rPr>
          <w:rFonts w:ascii="仿宋_GB2312" w:eastAsia="仿宋_GB2312" w:hint="eastAsia"/>
          <w:sz w:val="36"/>
          <w:szCs w:val="36"/>
        </w:rPr>
        <w:t>会同市场执法检查</w:t>
      </w:r>
      <w:r w:rsidR="000455B6">
        <w:rPr>
          <w:rFonts w:ascii="仿宋_GB2312" w:eastAsia="仿宋_GB2312" w:hint="eastAsia"/>
          <w:sz w:val="36"/>
          <w:szCs w:val="36"/>
        </w:rPr>
        <w:t>机构</w:t>
      </w:r>
      <w:r w:rsidR="009951A5" w:rsidRPr="00C42407">
        <w:rPr>
          <w:rFonts w:ascii="仿宋_GB2312" w:eastAsia="仿宋_GB2312" w:hint="eastAsia"/>
          <w:sz w:val="36"/>
          <w:szCs w:val="36"/>
        </w:rPr>
        <w:t>对建设工程合同签订、履约、结算环</w:t>
      </w:r>
      <w:r w:rsidR="009951A5" w:rsidRPr="00C42407">
        <w:rPr>
          <w:rFonts w:ascii="仿宋_GB2312" w:eastAsia="仿宋_GB2312" w:hint="eastAsia"/>
          <w:sz w:val="36"/>
          <w:szCs w:val="36"/>
        </w:rPr>
        <w:lastRenderedPageBreak/>
        <w:t>节，</w:t>
      </w:r>
      <w:r w:rsidR="000455B6">
        <w:rPr>
          <w:rFonts w:ascii="仿宋_GB2312" w:eastAsia="仿宋_GB2312" w:hint="eastAsia"/>
          <w:sz w:val="36"/>
          <w:szCs w:val="36"/>
        </w:rPr>
        <w:t>或者</w:t>
      </w:r>
      <w:r w:rsidR="005F3620" w:rsidRPr="00C42407">
        <w:rPr>
          <w:rFonts w:ascii="仿宋_GB2312" w:eastAsia="仿宋_GB2312" w:hint="eastAsia"/>
          <w:sz w:val="36"/>
          <w:szCs w:val="36"/>
        </w:rPr>
        <w:t>对建设项目基础施工阶段、主体施工阶段、收尾阶段开展执法检查</w:t>
      </w:r>
      <w:r w:rsidR="009951A5" w:rsidRPr="00C42407">
        <w:rPr>
          <w:rFonts w:ascii="仿宋_GB2312" w:eastAsia="仿宋_GB2312" w:hint="eastAsia"/>
          <w:sz w:val="36"/>
          <w:szCs w:val="36"/>
        </w:rPr>
        <w:t>，实行动态监督管理。</w:t>
      </w:r>
    </w:p>
    <w:p w:rsidR="000455B6" w:rsidRPr="00FD142E" w:rsidRDefault="000455B6" w:rsidP="000455B6">
      <w:pPr>
        <w:pStyle w:val="a8"/>
        <w:spacing w:line="360" w:lineRule="auto"/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三</w:t>
      </w:r>
      <w:r w:rsidRPr="00FD142E">
        <w:rPr>
          <w:rFonts w:ascii="黑体" w:eastAsia="黑体" w:hAnsi="黑体" w:hint="eastAsia"/>
          <w:sz w:val="36"/>
          <w:szCs w:val="36"/>
        </w:rPr>
        <w:t>、</w:t>
      </w:r>
      <w:r>
        <w:rPr>
          <w:rFonts w:ascii="黑体" w:eastAsia="黑体" w:hAnsi="黑体" w:hint="eastAsia"/>
          <w:sz w:val="36"/>
          <w:szCs w:val="36"/>
        </w:rPr>
        <w:t>工作要求</w:t>
      </w:r>
    </w:p>
    <w:p w:rsidR="00EA5382" w:rsidRPr="00EA5382" w:rsidRDefault="00EA5382" w:rsidP="001A7E0D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各区</w:t>
      </w:r>
      <w:r w:rsidR="00AE3413">
        <w:rPr>
          <w:rFonts w:ascii="仿宋_GB2312" w:eastAsia="仿宋_GB2312" w:hint="eastAsia"/>
          <w:sz w:val="36"/>
          <w:szCs w:val="36"/>
        </w:rPr>
        <w:t>建设行政主管部门</w:t>
      </w:r>
      <w:r>
        <w:rPr>
          <w:rFonts w:ascii="仿宋_GB2312" w:eastAsia="仿宋_GB2312" w:hint="eastAsia"/>
          <w:sz w:val="36"/>
          <w:szCs w:val="36"/>
        </w:rPr>
        <w:t>应</w:t>
      </w:r>
      <w:r w:rsidRPr="00EA5382">
        <w:rPr>
          <w:rFonts w:ascii="仿宋_GB2312" w:eastAsia="仿宋_GB2312" w:hint="eastAsia"/>
          <w:sz w:val="36"/>
          <w:szCs w:val="36"/>
        </w:rPr>
        <w:t>充实</w:t>
      </w:r>
      <w:r>
        <w:rPr>
          <w:rFonts w:ascii="仿宋_GB2312" w:eastAsia="仿宋_GB2312" w:hint="eastAsia"/>
          <w:sz w:val="36"/>
          <w:szCs w:val="36"/>
        </w:rPr>
        <w:t>管理</w:t>
      </w:r>
      <w:r w:rsidRPr="00EA5382">
        <w:rPr>
          <w:rFonts w:ascii="仿宋_GB2312" w:eastAsia="仿宋_GB2312" w:hint="eastAsia"/>
          <w:sz w:val="36"/>
          <w:szCs w:val="36"/>
        </w:rPr>
        <w:t>人员，加强</w:t>
      </w:r>
      <w:r>
        <w:rPr>
          <w:rFonts w:ascii="仿宋_GB2312" w:eastAsia="仿宋_GB2312" w:hint="eastAsia"/>
          <w:sz w:val="36"/>
          <w:szCs w:val="36"/>
        </w:rPr>
        <w:t>监管</w:t>
      </w:r>
      <w:r w:rsidRPr="00EA5382">
        <w:rPr>
          <w:rFonts w:ascii="仿宋_GB2312" w:eastAsia="仿宋_GB2312" w:hint="eastAsia"/>
          <w:sz w:val="36"/>
          <w:szCs w:val="36"/>
        </w:rPr>
        <w:t>人员培训，进一步</w:t>
      </w:r>
      <w:r>
        <w:rPr>
          <w:rFonts w:ascii="仿宋_GB2312" w:eastAsia="仿宋_GB2312" w:hint="eastAsia"/>
          <w:sz w:val="36"/>
          <w:szCs w:val="36"/>
        </w:rPr>
        <w:t>细化</w:t>
      </w:r>
      <w:r w:rsidRPr="00EA5382">
        <w:rPr>
          <w:rFonts w:ascii="仿宋_GB2312" w:eastAsia="仿宋_GB2312" w:hint="eastAsia"/>
          <w:sz w:val="36"/>
          <w:szCs w:val="36"/>
        </w:rPr>
        <w:t>完善</w:t>
      </w:r>
      <w:r>
        <w:rPr>
          <w:rFonts w:ascii="仿宋_GB2312" w:eastAsia="仿宋_GB2312" w:hint="eastAsia"/>
          <w:sz w:val="36"/>
          <w:szCs w:val="36"/>
        </w:rPr>
        <w:t>本区</w:t>
      </w:r>
      <w:r w:rsidRPr="00EA5382">
        <w:rPr>
          <w:rFonts w:ascii="仿宋_GB2312" w:eastAsia="仿宋_GB2312" w:hint="eastAsia"/>
          <w:sz w:val="36"/>
          <w:szCs w:val="36"/>
        </w:rPr>
        <w:t>监管制度</w:t>
      </w:r>
      <w:r>
        <w:rPr>
          <w:rFonts w:ascii="仿宋_GB2312" w:eastAsia="仿宋_GB2312" w:hint="eastAsia"/>
          <w:sz w:val="36"/>
          <w:szCs w:val="36"/>
        </w:rPr>
        <w:t>，支持做好相关监督管理工作。</w:t>
      </w:r>
    </w:p>
    <w:p w:rsidR="00EA5382" w:rsidRDefault="00E54E0C" w:rsidP="000455B6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C42407">
        <w:rPr>
          <w:rFonts w:ascii="仿宋_GB2312" w:eastAsia="仿宋_GB2312" w:hint="eastAsia"/>
          <w:sz w:val="36"/>
          <w:szCs w:val="36"/>
        </w:rPr>
        <w:t>各级</w:t>
      </w:r>
      <w:r w:rsidR="008C6C00">
        <w:rPr>
          <w:rFonts w:ascii="仿宋_GB2312" w:eastAsia="仿宋_GB2312" w:hint="eastAsia"/>
          <w:sz w:val="36"/>
          <w:szCs w:val="36"/>
        </w:rPr>
        <w:t>建设工程招标投标监督管理机构</w:t>
      </w:r>
      <w:r w:rsidR="00AE3413">
        <w:rPr>
          <w:rFonts w:ascii="仿宋_GB2312" w:eastAsia="仿宋_GB2312" w:hint="eastAsia"/>
          <w:sz w:val="36"/>
          <w:szCs w:val="36"/>
        </w:rPr>
        <w:t>要做好“服务员”和“裁判员”，主动为建设单位做好服务的同时，</w:t>
      </w:r>
      <w:r w:rsidRPr="00C42407">
        <w:rPr>
          <w:rFonts w:ascii="仿宋_GB2312" w:eastAsia="仿宋_GB2312" w:hint="eastAsia"/>
          <w:sz w:val="36"/>
          <w:szCs w:val="36"/>
        </w:rPr>
        <w:t>严格</w:t>
      </w:r>
      <w:r w:rsidR="00EA5382">
        <w:rPr>
          <w:rFonts w:ascii="仿宋_GB2312" w:eastAsia="仿宋_GB2312" w:hint="eastAsia"/>
          <w:sz w:val="36"/>
          <w:szCs w:val="36"/>
        </w:rPr>
        <w:t>落实</w:t>
      </w:r>
      <w:r w:rsidRPr="00C42407">
        <w:rPr>
          <w:rFonts w:ascii="仿宋_GB2312" w:eastAsia="仿宋_GB2312" w:hint="eastAsia"/>
          <w:sz w:val="36"/>
          <w:szCs w:val="36"/>
        </w:rPr>
        <w:t>执法监督责任，发现</w:t>
      </w:r>
      <w:r w:rsidR="00EA5382">
        <w:rPr>
          <w:rFonts w:ascii="仿宋_GB2312" w:eastAsia="仿宋_GB2312" w:hint="eastAsia"/>
          <w:sz w:val="36"/>
          <w:szCs w:val="36"/>
        </w:rPr>
        <w:t>违法</w:t>
      </w:r>
      <w:r w:rsidR="00AE3413">
        <w:rPr>
          <w:rFonts w:ascii="仿宋_GB2312" w:eastAsia="仿宋_GB2312" w:hint="eastAsia"/>
          <w:sz w:val="36"/>
          <w:szCs w:val="36"/>
        </w:rPr>
        <w:t>违规行为的</w:t>
      </w:r>
      <w:r w:rsidRPr="00C42407">
        <w:rPr>
          <w:rFonts w:ascii="仿宋_GB2312" w:eastAsia="仿宋_GB2312" w:hint="eastAsia"/>
          <w:sz w:val="36"/>
          <w:szCs w:val="36"/>
        </w:rPr>
        <w:t>要</w:t>
      </w:r>
      <w:r w:rsidR="00EA5382">
        <w:rPr>
          <w:rFonts w:ascii="仿宋_GB2312" w:eastAsia="仿宋_GB2312" w:hint="eastAsia"/>
          <w:sz w:val="36"/>
          <w:szCs w:val="36"/>
        </w:rPr>
        <w:t>及</w:t>
      </w:r>
      <w:r w:rsidR="00AE3413">
        <w:rPr>
          <w:rFonts w:ascii="仿宋_GB2312" w:eastAsia="仿宋_GB2312" w:hint="eastAsia"/>
          <w:sz w:val="36"/>
          <w:szCs w:val="36"/>
        </w:rPr>
        <w:t>时</w:t>
      </w:r>
      <w:r w:rsidRPr="00C42407">
        <w:rPr>
          <w:rFonts w:ascii="仿宋_GB2312" w:eastAsia="仿宋_GB2312" w:hint="eastAsia"/>
          <w:sz w:val="36"/>
          <w:szCs w:val="36"/>
        </w:rPr>
        <w:t>查处。</w:t>
      </w:r>
    </w:p>
    <w:p w:rsidR="00155AA3" w:rsidRDefault="00AE3413" w:rsidP="000455B6">
      <w:pPr>
        <w:pStyle w:val="a8"/>
        <w:spacing w:line="360" w:lineRule="auto"/>
        <w:ind w:firstLineChars="200" w:firstLine="720"/>
        <w:rPr>
          <w:rFonts w:ascii="仿宋_GB2312" w:eastAsia="仿宋_GB2312"/>
          <w:sz w:val="36"/>
          <w:szCs w:val="36"/>
        </w:rPr>
      </w:pPr>
      <w:r w:rsidRPr="00C42407">
        <w:rPr>
          <w:rFonts w:ascii="仿宋_GB2312" w:eastAsia="仿宋_GB2312" w:hint="eastAsia"/>
          <w:sz w:val="36"/>
          <w:szCs w:val="36"/>
        </w:rPr>
        <w:t>市建设行政主管部门对各区事中事后监管工作</w:t>
      </w:r>
      <w:r>
        <w:rPr>
          <w:rFonts w:ascii="仿宋_GB2312" w:eastAsia="仿宋_GB2312" w:hint="eastAsia"/>
          <w:sz w:val="36"/>
          <w:szCs w:val="36"/>
        </w:rPr>
        <w:t>开展情况</w:t>
      </w:r>
      <w:r w:rsidRPr="00C42407">
        <w:rPr>
          <w:rFonts w:ascii="仿宋_GB2312" w:eastAsia="仿宋_GB2312" w:hint="eastAsia"/>
          <w:sz w:val="36"/>
          <w:szCs w:val="36"/>
        </w:rPr>
        <w:t>实行</w:t>
      </w:r>
      <w:r>
        <w:rPr>
          <w:rFonts w:ascii="仿宋_GB2312" w:eastAsia="仿宋_GB2312" w:hint="eastAsia"/>
          <w:sz w:val="36"/>
          <w:szCs w:val="36"/>
        </w:rPr>
        <w:t>督导，</w:t>
      </w:r>
      <w:r w:rsidRPr="00C42407">
        <w:rPr>
          <w:rFonts w:ascii="仿宋_GB2312" w:eastAsia="仿宋_GB2312" w:hint="eastAsia"/>
          <w:sz w:val="36"/>
          <w:szCs w:val="36"/>
        </w:rPr>
        <w:t>每月</w:t>
      </w:r>
      <w:r w:rsidR="007427FB">
        <w:rPr>
          <w:rFonts w:ascii="仿宋_GB2312" w:eastAsia="仿宋_GB2312" w:hint="eastAsia"/>
          <w:sz w:val="36"/>
          <w:szCs w:val="36"/>
        </w:rPr>
        <w:t>检查各区</w:t>
      </w:r>
      <w:r>
        <w:rPr>
          <w:rFonts w:ascii="仿宋_GB2312" w:eastAsia="仿宋_GB2312" w:hint="eastAsia"/>
          <w:sz w:val="36"/>
          <w:szCs w:val="36"/>
        </w:rPr>
        <w:t>项目不少于3项</w:t>
      </w:r>
      <w:r w:rsidRPr="00C42407">
        <w:rPr>
          <w:rFonts w:ascii="仿宋_GB2312" w:eastAsia="仿宋_GB2312" w:hint="eastAsia"/>
          <w:sz w:val="36"/>
          <w:szCs w:val="36"/>
        </w:rPr>
        <w:t>。</w:t>
      </w:r>
      <w:r w:rsidR="00E54E0C" w:rsidRPr="00C42407">
        <w:rPr>
          <w:rFonts w:ascii="仿宋_GB2312" w:eastAsia="仿宋_GB2312" w:hint="eastAsia"/>
          <w:sz w:val="36"/>
          <w:szCs w:val="36"/>
        </w:rPr>
        <w:t>对</w:t>
      </w:r>
      <w:r w:rsidR="007427FB">
        <w:rPr>
          <w:rFonts w:ascii="仿宋_GB2312" w:eastAsia="仿宋_GB2312" w:hint="eastAsia"/>
          <w:sz w:val="36"/>
          <w:szCs w:val="36"/>
        </w:rPr>
        <w:t>发现</w:t>
      </w:r>
      <w:r w:rsidR="00E54E0C" w:rsidRPr="00C42407">
        <w:rPr>
          <w:rFonts w:ascii="仿宋_GB2312" w:eastAsia="仿宋_GB2312" w:hint="eastAsia"/>
          <w:sz w:val="36"/>
          <w:szCs w:val="36"/>
        </w:rPr>
        <w:t>不严格履行监督职责的机构和人员，</w:t>
      </w:r>
      <w:r w:rsidR="00EA5382">
        <w:rPr>
          <w:rFonts w:ascii="仿宋_GB2312" w:eastAsia="仿宋_GB2312" w:hint="eastAsia"/>
          <w:sz w:val="36"/>
          <w:szCs w:val="36"/>
        </w:rPr>
        <w:t>按照国家及我市有关规定处理，</w:t>
      </w:r>
      <w:r w:rsidR="00765731">
        <w:rPr>
          <w:rFonts w:ascii="仿宋_GB2312" w:eastAsia="仿宋_GB2312" w:hint="eastAsia"/>
          <w:sz w:val="36"/>
          <w:szCs w:val="36"/>
        </w:rPr>
        <w:t>并</w:t>
      </w:r>
      <w:r w:rsidR="00EA5382">
        <w:rPr>
          <w:rFonts w:ascii="仿宋_GB2312" w:eastAsia="仿宋_GB2312" w:hint="eastAsia"/>
          <w:sz w:val="36"/>
          <w:szCs w:val="36"/>
        </w:rPr>
        <w:t>在全市范围内</w:t>
      </w:r>
      <w:r w:rsidR="00E54E0C" w:rsidRPr="00C42407">
        <w:rPr>
          <w:rFonts w:ascii="仿宋_GB2312" w:eastAsia="仿宋_GB2312" w:hint="eastAsia"/>
          <w:sz w:val="36"/>
          <w:szCs w:val="36"/>
        </w:rPr>
        <w:t>进行通报。</w:t>
      </w:r>
    </w:p>
    <w:p w:rsidR="00EA5382" w:rsidRDefault="00EA5382" w:rsidP="00EA5382">
      <w:pPr>
        <w:pStyle w:val="a8"/>
        <w:spacing w:line="360" w:lineRule="auto"/>
        <w:rPr>
          <w:rFonts w:ascii="仿宋_GB2312" w:eastAsia="仿宋_GB2312"/>
          <w:sz w:val="36"/>
          <w:szCs w:val="36"/>
        </w:rPr>
      </w:pPr>
    </w:p>
    <w:p w:rsidR="00EA5382" w:rsidRPr="00C42407" w:rsidRDefault="00EA5382" w:rsidP="00EA5382">
      <w:pPr>
        <w:pStyle w:val="a8"/>
        <w:spacing w:line="360" w:lineRule="auto"/>
        <w:jc w:val="righ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2018年3月</w:t>
      </w:r>
      <w:r w:rsidR="00AE3413">
        <w:rPr>
          <w:rFonts w:ascii="仿宋_GB2312" w:eastAsia="仿宋_GB2312" w:hint="eastAsia"/>
          <w:sz w:val="36"/>
          <w:szCs w:val="36"/>
        </w:rPr>
        <w:t>8</w:t>
      </w:r>
      <w:r>
        <w:rPr>
          <w:rFonts w:ascii="仿宋_GB2312" w:eastAsia="仿宋_GB2312" w:hint="eastAsia"/>
          <w:sz w:val="36"/>
          <w:szCs w:val="36"/>
        </w:rPr>
        <w:t>日</w:t>
      </w:r>
    </w:p>
    <w:sectPr w:rsidR="00EA5382" w:rsidRPr="00C42407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1DEE" w:rsidRDefault="00791DEE" w:rsidP="009C7825">
      <w:pPr>
        <w:spacing w:after="0"/>
      </w:pPr>
      <w:r>
        <w:separator/>
      </w:r>
    </w:p>
  </w:endnote>
  <w:endnote w:type="continuationSeparator" w:id="0">
    <w:p w:rsidR="00791DEE" w:rsidRDefault="00791DEE" w:rsidP="009C7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14759"/>
      <w:docPartObj>
        <w:docPartGallery w:val="Page Numbers (Bottom of Page)"/>
        <w:docPartUnique/>
      </w:docPartObj>
    </w:sdtPr>
    <w:sdtEndPr/>
    <w:sdtContent>
      <w:p w:rsidR="00131792" w:rsidRDefault="00513F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731" w:rsidRPr="0076573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131792" w:rsidRDefault="001317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1DEE" w:rsidRDefault="00791DEE" w:rsidP="009C7825">
      <w:pPr>
        <w:spacing w:after="0"/>
      </w:pPr>
      <w:r>
        <w:separator/>
      </w:r>
    </w:p>
  </w:footnote>
  <w:footnote w:type="continuationSeparator" w:id="0">
    <w:p w:rsidR="00791DEE" w:rsidRDefault="00791DEE" w:rsidP="009C78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8215D"/>
    <w:multiLevelType w:val="hybridMultilevel"/>
    <w:tmpl w:val="9EB88EE4"/>
    <w:lvl w:ilvl="0" w:tplc="79949EA4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bordersDoNotSurroundHeader/>
  <w:bordersDoNotSurroundFooter/>
  <w:proofState w:spelling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DB"/>
    <w:rsid w:val="00036098"/>
    <w:rsid w:val="000455B6"/>
    <w:rsid w:val="000B2C27"/>
    <w:rsid w:val="000E6352"/>
    <w:rsid w:val="00114E37"/>
    <w:rsid w:val="00131792"/>
    <w:rsid w:val="00155AA3"/>
    <w:rsid w:val="00191954"/>
    <w:rsid w:val="001A7DDB"/>
    <w:rsid w:val="001A7E0D"/>
    <w:rsid w:val="001B648E"/>
    <w:rsid w:val="001F0244"/>
    <w:rsid w:val="002804B5"/>
    <w:rsid w:val="002A6AF5"/>
    <w:rsid w:val="002C1BA5"/>
    <w:rsid w:val="00323B43"/>
    <w:rsid w:val="00334220"/>
    <w:rsid w:val="00370DE2"/>
    <w:rsid w:val="003D37D8"/>
    <w:rsid w:val="00415824"/>
    <w:rsid w:val="004358AB"/>
    <w:rsid w:val="004807F2"/>
    <w:rsid w:val="004A1D3F"/>
    <w:rsid w:val="004B2556"/>
    <w:rsid w:val="004F2EEE"/>
    <w:rsid w:val="00503322"/>
    <w:rsid w:val="00513F08"/>
    <w:rsid w:val="0051713A"/>
    <w:rsid w:val="005A1997"/>
    <w:rsid w:val="005A2C2D"/>
    <w:rsid w:val="005A46F1"/>
    <w:rsid w:val="005B07BB"/>
    <w:rsid w:val="005F3620"/>
    <w:rsid w:val="005F7105"/>
    <w:rsid w:val="005F7D92"/>
    <w:rsid w:val="00603D00"/>
    <w:rsid w:val="00604B55"/>
    <w:rsid w:val="00613039"/>
    <w:rsid w:val="00613BDB"/>
    <w:rsid w:val="00626752"/>
    <w:rsid w:val="006436DC"/>
    <w:rsid w:val="006816A8"/>
    <w:rsid w:val="00686D53"/>
    <w:rsid w:val="006C6B22"/>
    <w:rsid w:val="007427FB"/>
    <w:rsid w:val="00765731"/>
    <w:rsid w:val="00791DEE"/>
    <w:rsid w:val="007C7A98"/>
    <w:rsid w:val="007E210B"/>
    <w:rsid w:val="0085458C"/>
    <w:rsid w:val="00883991"/>
    <w:rsid w:val="008B75B3"/>
    <w:rsid w:val="008B7726"/>
    <w:rsid w:val="008C6C00"/>
    <w:rsid w:val="009171E7"/>
    <w:rsid w:val="009178AC"/>
    <w:rsid w:val="009216CB"/>
    <w:rsid w:val="00930E65"/>
    <w:rsid w:val="00940CB1"/>
    <w:rsid w:val="009503D8"/>
    <w:rsid w:val="009951A5"/>
    <w:rsid w:val="009C1C5F"/>
    <w:rsid w:val="009C7825"/>
    <w:rsid w:val="00AA2C15"/>
    <w:rsid w:val="00AE3413"/>
    <w:rsid w:val="00B1703F"/>
    <w:rsid w:val="00B27CE0"/>
    <w:rsid w:val="00BC776B"/>
    <w:rsid w:val="00BE01E5"/>
    <w:rsid w:val="00BE2AFE"/>
    <w:rsid w:val="00BF179B"/>
    <w:rsid w:val="00C11B96"/>
    <w:rsid w:val="00C42407"/>
    <w:rsid w:val="00C70E99"/>
    <w:rsid w:val="00C77313"/>
    <w:rsid w:val="00C85A74"/>
    <w:rsid w:val="00CD37AA"/>
    <w:rsid w:val="00CD7A97"/>
    <w:rsid w:val="00D36B63"/>
    <w:rsid w:val="00D46FF9"/>
    <w:rsid w:val="00E009BE"/>
    <w:rsid w:val="00E447FC"/>
    <w:rsid w:val="00E54BBA"/>
    <w:rsid w:val="00E54E0C"/>
    <w:rsid w:val="00EA5382"/>
    <w:rsid w:val="00EB07F1"/>
    <w:rsid w:val="00EB3FAC"/>
    <w:rsid w:val="00F41C3D"/>
    <w:rsid w:val="00F54F3E"/>
    <w:rsid w:val="00FB563E"/>
    <w:rsid w:val="00FC40A6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0C26EAFF-9470-CE43-989F-6BA7B21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78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C782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8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825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7C7A98"/>
    <w:pPr>
      <w:ind w:firstLineChars="200" w:firstLine="420"/>
    </w:pPr>
  </w:style>
  <w:style w:type="paragraph" w:styleId="a8">
    <w:name w:val="No Spacing"/>
    <w:uiPriority w:val="1"/>
    <w:qFormat/>
    <w:rsid w:val="00C42407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ParaCharCharCharCharCharCharChar">
    <w:name w:val="默认段落字体 Para Char Char Char Char Char Char Char"/>
    <w:autoRedefine/>
    <w:rsid w:val="00EA5382"/>
    <w:pPr>
      <w:widowControl w:val="0"/>
      <w:shd w:val="clear" w:color="auto" w:fill="000080"/>
      <w:spacing w:after="0" w:line="436" w:lineRule="exact"/>
      <w:ind w:left="357"/>
      <w:outlineLvl w:val="3"/>
    </w:pPr>
    <w:rPr>
      <w:rFonts w:eastAsia="宋体" w:cs="Times New Roman"/>
      <w:b/>
      <w:kern w:val="2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EA5382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EA5382"/>
    <w:rPr>
      <w:rFonts w:ascii="宋体" w:eastAsia="宋体" w:hAnsi="Tahoma"/>
      <w:sz w:val="18"/>
      <w:szCs w:val="18"/>
    </w:rPr>
  </w:style>
  <w:style w:type="paragraph" w:styleId="ab">
    <w:name w:val="Normal (Web)"/>
    <w:basedOn w:val="a"/>
    <w:rsid w:val="00C85A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6261B1-0903-CB48-A176-9F5081A7B4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蔚杰 唐</cp:lastModifiedBy>
  <cp:revision>2</cp:revision>
  <cp:lastPrinted>2018-03-08T05:38:00Z</cp:lastPrinted>
  <dcterms:created xsi:type="dcterms:W3CDTF">2020-07-30T07:35:00Z</dcterms:created>
  <dcterms:modified xsi:type="dcterms:W3CDTF">2020-07-30T07:35:00Z</dcterms:modified>
</cp:coreProperties>
</file>