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40" w:lineRule="exact"/>
        <w:jc w:val="left"/>
        <w:rPr>
          <w:rFonts w:hint="eastAsia" w:ascii="黑体" w:hAnsi="宋体" w:eastAsia="黑体" w:cs="黑体"/>
          <w:color w:val="000000"/>
          <w:spacing w:val="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pacing w:val="0"/>
          <w:sz w:val="32"/>
          <w:szCs w:val="32"/>
        </w:rPr>
        <w:t>附件</w:t>
      </w:r>
    </w:p>
    <w:p>
      <w:pPr>
        <w:snapToGrid w:val="0"/>
        <w:spacing w:line="600" w:lineRule="atLeast"/>
        <w:jc w:val="center"/>
      </w:pPr>
      <w:r>
        <w:rPr>
          <w:rFonts w:hint="eastAsia" w:ascii="方正小标宋简体" w:hAnsi="宋体" w:eastAsia="方正小标宋简体" w:cs="方正小标宋简体"/>
          <w:color w:val="000000"/>
          <w:spacing w:val="0"/>
          <w:sz w:val="44"/>
          <w:szCs w:val="44"/>
        </w:rPr>
        <w:t>天津市单位调整补充住房公积金审批表</w:t>
      </w:r>
      <w:r>
        <w:rPr>
          <w:rFonts w:ascii="方正小标宋简体" w:hAnsi="宋体" w:eastAsia="方正小标宋简体"/>
          <w:color w:val="000000"/>
          <w:spacing w:val="0"/>
          <w:sz w:val="44"/>
          <w:szCs w:val="44"/>
        </w:rPr>
        <w:t> </w:t>
      </w:r>
    </w:p>
    <w:tbl>
      <w:tblPr>
        <w:tblStyle w:val="1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1425"/>
        <w:gridCol w:w="1130"/>
        <w:gridCol w:w="1360"/>
        <w:gridCol w:w="580"/>
        <w:gridCol w:w="1173"/>
        <w:gridCol w:w="262"/>
        <w:gridCol w:w="285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983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单位名称</w:t>
            </w:r>
          </w:p>
        </w:tc>
        <w:tc>
          <w:tcPr>
            <w:tcW w:w="24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eastAsia="宋体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20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单位地址</w:t>
            </w:r>
          </w:p>
        </w:tc>
        <w:tc>
          <w:tcPr>
            <w:tcW w:w="2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eastAsia="宋体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</w:tblPrEx>
        <w:trPr>
          <w:trHeight w:val="651" w:hRule="atLeast"/>
          <w:jc w:val="center"/>
        </w:trPr>
        <w:tc>
          <w:tcPr>
            <w:tcW w:w="1983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单位性质</w:t>
            </w:r>
          </w:p>
        </w:tc>
        <w:tc>
          <w:tcPr>
            <w:tcW w:w="24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eastAsia="宋体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20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主管部门（区局）</w:t>
            </w:r>
          </w:p>
        </w:tc>
        <w:tc>
          <w:tcPr>
            <w:tcW w:w="2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eastAsia="宋体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983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单位补充住房</w:t>
            </w:r>
            <w:r>
              <w:rPr>
                <w:rFonts w:ascii="宋体" w:hAnsi="宋体" w:cs="宋体"/>
                <w:color w:val="000000"/>
                <w:spacing w:val="0"/>
                <w:sz w:val="21"/>
                <w:szCs w:val="21"/>
              </w:rPr>
              <w:t xml:space="preserve">  </w:t>
            </w:r>
          </w:p>
          <w:p>
            <w:pPr>
              <w:spacing w:line="400" w:lineRule="exact"/>
              <w:jc w:val="center"/>
            </w:pP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公积金建立人数</w:t>
            </w:r>
          </w:p>
        </w:tc>
        <w:tc>
          <w:tcPr>
            <w:tcW w:w="24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ascii="宋体" w:eastAsia="宋体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20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单位补充住房</w:t>
            </w:r>
            <w:r>
              <w:rPr>
                <w:rFonts w:ascii="宋体" w:hAnsi="宋体" w:cs="宋体"/>
                <w:color w:val="000000"/>
                <w:spacing w:val="0"/>
                <w:sz w:val="21"/>
                <w:szCs w:val="21"/>
              </w:rPr>
              <w:t xml:space="preserve">   </w:t>
            </w:r>
          </w:p>
          <w:p>
            <w:pPr>
              <w:spacing w:line="400" w:lineRule="exact"/>
              <w:jc w:val="center"/>
            </w:pP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公积金建立时间</w:t>
            </w:r>
          </w:p>
        </w:tc>
        <w:tc>
          <w:tcPr>
            <w:tcW w:w="2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ascii="宋体" w:hAnsi="宋体" w:cs="宋体"/>
                <w:color w:val="000000"/>
                <w:spacing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spacing w:val="0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</w:tblPrEx>
        <w:trPr>
          <w:trHeight w:val="648" w:hRule="atLeast"/>
          <w:jc w:val="center"/>
        </w:trPr>
        <w:tc>
          <w:tcPr>
            <w:tcW w:w="558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调</w:t>
            </w:r>
            <w:r>
              <w:rPr>
                <w:rFonts w:ascii="宋体" w:hAnsi="宋体" w:cs="宋体"/>
                <w:color w:val="000000"/>
                <w:spacing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整</w:t>
            </w:r>
            <w:r>
              <w:rPr>
                <w:rFonts w:ascii="宋体" w:hAnsi="宋体" w:cs="宋体"/>
                <w:color w:val="000000"/>
                <w:spacing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前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缴存比例（</w:t>
            </w:r>
            <w:r>
              <w:rPr>
                <w:rFonts w:ascii="宋体" w:hAnsi="宋体" w:cs="宋体"/>
                <w:color w:val="000000"/>
                <w:spacing w:val="0"/>
                <w:sz w:val="21"/>
                <w:szCs w:val="21"/>
              </w:rPr>
              <w:t>%</w:t>
            </w: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24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ascii="宋体" w:eastAsia="宋体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5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调</w:t>
            </w:r>
            <w:r>
              <w:rPr>
                <w:rFonts w:ascii="宋体" w:hAnsi="宋体" w:cs="宋体"/>
                <w:color w:val="000000"/>
                <w:spacing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整</w:t>
            </w:r>
            <w:r>
              <w:rPr>
                <w:rFonts w:ascii="宋体" w:hAnsi="宋体" w:cs="宋体"/>
                <w:color w:val="000000"/>
                <w:spacing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后</w:t>
            </w:r>
          </w:p>
        </w:tc>
        <w:tc>
          <w:tcPr>
            <w:tcW w:w="14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缴存比例（</w:t>
            </w:r>
            <w:r>
              <w:rPr>
                <w:rFonts w:ascii="宋体" w:hAnsi="宋体" w:cs="宋体"/>
                <w:color w:val="000000"/>
                <w:spacing w:val="0"/>
                <w:sz w:val="21"/>
                <w:szCs w:val="21"/>
              </w:rPr>
              <w:t>%</w:t>
            </w: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2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ascii="宋体" w:eastAsia="宋体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558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/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职工平均月缴存基数（元）</w:t>
            </w:r>
          </w:p>
        </w:tc>
        <w:tc>
          <w:tcPr>
            <w:tcW w:w="24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ascii="宋体" w:eastAsia="宋体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5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/>
        </w:tc>
        <w:tc>
          <w:tcPr>
            <w:tcW w:w="14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职工平均月缴存基数（元）</w:t>
            </w:r>
          </w:p>
        </w:tc>
        <w:tc>
          <w:tcPr>
            <w:tcW w:w="2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ascii="宋体" w:eastAsia="宋体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</w:tblPrEx>
        <w:trPr>
          <w:trHeight w:val="771" w:hRule="atLeast"/>
          <w:jc w:val="center"/>
        </w:trPr>
        <w:tc>
          <w:tcPr>
            <w:tcW w:w="558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/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职工平均月缴存额（元）</w:t>
            </w:r>
          </w:p>
        </w:tc>
        <w:tc>
          <w:tcPr>
            <w:tcW w:w="24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ascii="宋体" w:eastAsia="宋体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5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/>
        </w:tc>
        <w:tc>
          <w:tcPr>
            <w:tcW w:w="14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职工平均月</w:t>
            </w:r>
          </w:p>
          <w:p>
            <w:pPr>
              <w:spacing w:line="400" w:lineRule="exact"/>
              <w:jc w:val="center"/>
            </w:pP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缴存额（元）</w:t>
            </w:r>
          </w:p>
        </w:tc>
        <w:tc>
          <w:tcPr>
            <w:tcW w:w="2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ascii="宋体" w:eastAsia="宋体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9340" w:type="dxa"/>
            <w:gridSpan w:val="8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</w:pP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职代会或工会意见：</w:t>
            </w:r>
          </w:p>
          <w:p>
            <w:pPr>
              <w:spacing w:line="400" w:lineRule="exact"/>
              <w:jc w:val="center"/>
            </w:pPr>
            <w:r>
              <w:rPr>
                <w:rFonts w:ascii="宋体" w:eastAsia="宋体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spacing w:line="400" w:lineRule="exact"/>
            </w:pPr>
            <w:r>
              <w:rPr>
                <w:rFonts w:ascii="宋体" w:hAnsi="宋体" w:cs="宋体"/>
                <w:color w:val="000000"/>
                <w:spacing w:val="0"/>
                <w:sz w:val="21"/>
                <w:szCs w:val="21"/>
              </w:rPr>
              <w:t xml:space="preserve">       </w:t>
            </w: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spacing w:val="0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spacing w:val="0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日，召开（□职代会；□工会；□全体职工大会）会议，应到</w:t>
            </w:r>
            <w:r>
              <w:rPr>
                <w:rFonts w:ascii="宋体" w:hAnsi="宋体" w:cs="宋体"/>
                <w:color w:val="000000"/>
                <w:spacing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人，</w:t>
            </w:r>
          </w:p>
          <w:p>
            <w:pPr>
              <w:spacing w:line="400" w:lineRule="exact"/>
            </w:pP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实到</w:t>
            </w:r>
            <w:r>
              <w:rPr>
                <w:rFonts w:ascii="宋体" w:hAnsi="宋体" w:cs="宋体"/>
                <w:color w:val="000000"/>
                <w:spacing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人，一致同意调整。</w:t>
            </w:r>
          </w:p>
          <w:p>
            <w:pPr>
              <w:spacing w:line="400" w:lineRule="exact"/>
              <w:jc w:val="center"/>
            </w:pPr>
            <w:r>
              <w:rPr>
                <w:rFonts w:ascii="宋体" w:eastAsia="宋体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spacing w:line="400" w:lineRule="exact"/>
              <w:jc w:val="center"/>
            </w:pP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负责人（签字）：</w:t>
            </w:r>
            <w:r>
              <w:rPr>
                <w:rFonts w:ascii="宋体" w:hAnsi="宋体" w:cs="宋体"/>
                <w:color w:val="000000"/>
                <w:spacing w:val="0"/>
                <w:sz w:val="21"/>
                <w:szCs w:val="21"/>
              </w:rPr>
              <w:t xml:space="preserve">                          </w:t>
            </w: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单位或工会（签章）：</w:t>
            </w:r>
          </w:p>
          <w:p>
            <w:pPr>
              <w:spacing w:line="400" w:lineRule="exact"/>
              <w:jc w:val="center"/>
            </w:pPr>
            <w:r>
              <w:rPr>
                <w:rFonts w:ascii="宋体" w:hAnsi="宋体" w:cs="宋体"/>
                <w:color w:val="000000"/>
                <w:spacing w:val="0"/>
                <w:sz w:val="21"/>
                <w:szCs w:val="21"/>
              </w:rPr>
              <w:t xml:space="preserve">                                                                   </w:t>
            </w: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spacing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spacing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</w:tblPrEx>
        <w:trPr>
          <w:trHeight w:val="2902" w:hRule="atLeast"/>
          <w:jc w:val="center"/>
        </w:trPr>
        <w:tc>
          <w:tcPr>
            <w:tcW w:w="3113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</w:pPr>
            <w:r>
              <w:rPr>
                <w:rFonts w:ascii="宋体" w:eastAsia="宋体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spacing w:line="440" w:lineRule="exact"/>
            </w:pP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单位公章：</w:t>
            </w:r>
          </w:p>
          <w:p>
            <w:pPr>
              <w:spacing w:line="440" w:lineRule="exact"/>
              <w:jc w:val="center"/>
            </w:pPr>
            <w:r>
              <w:rPr>
                <w:rFonts w:ascii="宋体" w:eastAsia="宋体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spacing w:line="440" w:lineRule="exact"/>
              <w:jc w:val="center"/>
            </w:pPr>
            <w:r>
              <w:rPr>
                <w:rFonts w:ascii="宋体" w:eastAsia="宋体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spacing w:line="440" w:lineRule="exact"/>
              <w:jc w:val="center"/>
            </w:pP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负责人（签字）：</w:t>
            </w:r>
          </w:p>
          <w:p>
            <w:pPr>
              <w:spacing w:line="440" w:lineRule="exact"/>
              <w:jc w:val="center"/>
            </w:pPr>
            <w:r>
              <w:rPr>
                <w:rFonts w:ascii="宋体" w:eastAsia="宋体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spacing w:line="440" w:lineRule="exact"/>
              <w:jc w:val="center"/>
            </w:pPr>
            <w:r>
              <w:rPr>
                <w:rFonts w:ascii="宋体" w:hAnsi="宋体" w:cs="宋体"/>
                <w:color w:val="000000"/>
                <w:spacing w:val="0"/>
                <w:sz w:val="21"/>
                <w:szCs w:val="21"/>
              </w:rPr>
              <w:t xml:space="preserve">              </w:t>
            </w: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spacing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spacing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日</w:t>
            </w:r>
          </w:p>
        </w:tc>
        <w:tc>
          <w:tcPr>
            <w:tcW w:w="311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</w:pPr>
            <w:r>
              <w:rPr>
                <w:rFonts w:ascii="宋体" w:eastAsia="宋体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spacing w:line="440" w:lineRule="exact"/>
            </w:pP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上级主管部门意见并加盖公章：</w:t>
            </w:r>
          </w:p>
          <w:p>
            <w:pPr>
              <w:spacing w:line="440" w:lineRule="exact"/>
              <w:jc w:val="center"/>
            </w:pPr>
            <w:r>
              <w:rPr>
                <w:rFonts w:ascii="宋体" w:eastAsia="宋体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spacing w:line="440" w:lineRule="exact"/>
              <w:jc w:val="center"/>
            </w:pPr>
            <w:r>
              <w:rPr>
                <w:rFonts w:ascii="宋体" w:eastAsia="宋体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spacing w:line="440" w:lineRule="exact"/>
              <w:jc w:val="center"/>
            </w:pP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负责人（签字）：</w:t>
            </w:r>
          </w:p>
          <w:p>
            <w:pPr>
              <w:spacing w:line="440" w:lineRule="exact"/>
              <w:jc w:val="center"/>
            </w:pPr>
            <w:r>
              <w:rPr>
                <w:rFonts w:ascii="宋体" w:eastAsia="宋体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spacing w:line="440" w:lineRule="exact"/>
              <w:jc w:val="center"/>
            </w:pPr>
            <w:r>
              <w:rPr>
                <w:rFonts w:ascii="宋体" w:hAnsi="宋体" w:cs="宋体"/>
                <w:color w:val="000000"/>
                <w:spacing w:val="0"/>
                <w:sz w:val="21"/>
                <w:szCs w:val="21"/>
              </w:rPr>
              <w:t xml:space="preserve">              </w:t>
            </w: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spacing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spacing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日</w:t>
            </w:r>
          </w:p>
        </w:tc>
        <w:tc>
          <w:tcPr>
            <w:tcW w:w="311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440" w:lineRule="exact"/>
            </w:pPr>
            <w:r>
              <w:rPr>
                <w:rFonts w:ascii="宋体" w:eastAsia="宋体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spacing w:line="440" w:lineRule="exact"/>
            </w:pP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主管区、局意见并加盖公章：</w:t>
            </w:r>
          </w:p>
          <w:p>
            <w:pPr>
              <w:spacing w:line="440" w:lineRule="exact"/>
              <w:jc w:val="center"/>
            </w:pPr>
            <w:r>
              <w:rPr>
                <w:rFonts w:ascii="宋体" w:eastAsia="宋体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spacing w:line="440" w:lineRule="exact"/>
              <w:jc w:val="center"/>
            </w:pPr>
            <w:r>
              <w:rPr>
                <w:rFonts w:ascii="宋体" w:eastAsia="宋体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spacing w:line="440" w:lineRule="exact"/>
              <w:jc w:val="center"/>
            </w:pP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负责人（签字）：</w:t>
            </w:r>
          </w:p>
          <w:p>
            <w:pPr>
              <w:spacing w:line="440" w:lineRule="exact"/>
              <w:jc w:val="center"/>
            </w:pPr>
            <w:r>
              <w:rPr>
                <w:rFonts w:ascii="宋体" w:eastAsia="宋体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spacing w:line="440" w:lineRule="exact"/>
              <w:jc w:val="center"/>
            </w:pPr>
            <w:r>
              <w:rPr>
                <w:rFonts w:ascii="宋体" w:hAnsi="宋体" w:cs="宋体"/>
                <w:color w:val="000000"/>
                <w:spacing w:val="0"/>
                <w:sz w:val="21"/>
                <w:szCs w:val="21"/>
              </w:rPr>
              <w:t xml:space="preserve">           </w:t>
            </w: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spacing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spacing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仿宋_GB2312"/>
                <w:color w:val="000000"/>
                <w:spacing w:val="0"/>
                <w:sz w:val="21"/>
                <w:szCs w:val="21"/>
              </w:rPr>
              <w:t>日</w:t>
            </w:r>
          </w:p>
        </w:tc>
      </w:tr>
    </w:tbl>
    <w:p>
      <w:pPr>
        <w:ind w:firstLine="206" w:firstLineChars="100"/>
      </w:pPr>
      <w:r>
        <w:rPr>
          <w:rFonts w:hint="eastAsia" w:ascii="宋体" w:hAnsi="宋体" w:cs="仿宋_GB2312"/>
          <w:color w:val="000000"/>
          <w:spacing w:val="0"/>
          <w:sz w:val="21"/>
          <w:szCs w:val="21"/>
        </w:rPr>
        <w:t>注：本表一式两份，主管区局、经办银行各留存一份。</w:t>
      </w:r>
      <w:bookmarkStart w:id="0" w:name="_GoBack"/>
      <w:bookmarkEnd w:id="0"/>
    </w:p>
    <w:sectPr>
      <w:footerReference r:id="rId5" w:type="default"/>
      <w:pgSz w:w="11906" w:h="16838"/>
      <w:pgMar w:top="2098" w:right="1474" w:bottom="1984" w:left="1588" w:header="851" w:footer="1587" w:gutter="0"/>
      <w:pgNumType w:fmt="numberInDash"/>
      <w:cols w:space="0" w:num="1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altName w:val="Noto Sans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uto" w:vAnchor="text" w:hAnchor="margin" w:xAlign="outside" w:y="1"/>
      <w:rPr>
        <w:rStyle w:val="17"/>
        <w:rFonts w:ascii="宋体" w:hAnsi="宋体" w:eastAsia="宋体"/>
        <w:sz w:val="28"/>
        <w:szCs w:val="28"/>
      </w:rPr>
    </w:pPr>
    <w:r>
      <w:rPr>
        <w:rStyle w:val="17"/>
        <w:rFonts w:ascii="宋体" w:hAnsi="宋体" w:eastAsia="宋体" w:cs="宋体"/>
        <w:sz w:val="28"/>
        <w:szCs w:val="28"/>
      </w:rPr>
      <w:fldChar w:fldCharType="begin"/>
    </w:r>
    <w:r>
      <w:rPr>
        <w:rStyle w:val="17"/>
        <w:rFonts w:ascii="宋体" w:hAnsi="宋体" w:eastAsia="宋体" w:cs="宋体"/>
        <w:sz w:val="28"/>
        <w:szCs w:val="28"/>
      </w:rPr>
      <w:instrText xml:space="preserve">PAGE  </w:instrText>
    </w:r>
    <w:r>
      <w:rPr>
        <w:rStyle w:val="17"/>
        <w:rFonts w:ascii="宋体" w:hAnsi="宋体" w:eastAsia="宋体" w:cs="宋体"/>
        <w:sz w:val="28"/>
        <w:szCs w:val="28"/>
      </w:rPr>
      <w:fldChar w:fldCharType="separate"/>
    </w:r>
    <w:r>
      <w:rPr>
        <w:rStyle w:val="17"/>
        <w:rFonts w:ascii="宋体" w:hAnsi="宋体" w:eastAsia="宋体" w:cs="宋体"/>
        <w:sz w:val="28"/>
        <w:szCs w:val="28"/>
      </w:rPr>
      <w:t>- 1 -</w:t>
    </w:r>
    <w:r>
      <w:rPr>
        <w:rStyle w:val="17"/>
        <w:rFonts w:ascii="宋体" w:hAnsi="宋体" w:eastAsia="宋体" w:cs="宋体"/>
        <w:sz w:val="28"/>
        <w:szCs w:val="28"/>
      </w:rPr>
      <w:fldChar w:fldCharType="end"/>
    </w:r>
  </w:p>
  <w:p>
    <w:pPr>
      <w:pStyle w:val="9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trackRevisions w:val="true"/>
  <w:documentProtection w:edit="readOnly" w:enforcement="0"/>
  <w:defaultTabStop w:val="420"/>
  <w:doNotHyphenateCaps/>
  <w:drawingGridHorizontalSpacing w:val="151"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192.168.1.103:80/seeyon/officeservlet"/>
  </w:docVars>
  <w:rsids>
    <w:rsidRoot w:val="00621BAA"/>
    <w:rsid w:val="00621BAA"/>
    <w:rsid w:val="0075430F"/>
    <w:rsid w:val="00C22D21"/>
    <w:rsid w:val="00D06875"/>
    <w:rsid w:val="00D165B4"/>
    <w:rsid w:val="3F975AAE"/>
    <w:rsid w:val="7F4E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qFormat="1" w:unhideWhenUsed="0" w:uiPriority="99" w:name="toc 2"/>
    <w:lsdException w:qFormat="1" w:unhideWhenUsed="0" w:uiPriority="99" w:name="toc 3"/>
    <w:lsdException w:qFormat="1" w:unhideWhenUsed="0" w:uiPriority="99" w:name="toc 4"/>
    <w:lsdException w:qFormat="1" w:unhideWhenUsed="0" w:uiPriority="99" w:name="toc 5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qFormat/>
    <w:uiPriority w:val="99"/>
    <w:pPr>
      <w:keepNext/>
      <w:keepLines/>
      <w:spacing w:before="260" w:after="260" w:line="415" w:lineRule="auto"/>
      <w:outlineLvl w:val="1"/>
    </w:pPr>
    <w:rPr>
      <w:rFonts w:eastAsia="黑体"/>
      <w:b/>
      <w:bCs/>
    </w:rPr>
  </w:style>
  <w:style w:type="paragraph" w:styleId="4">
    <w:name w:val="heading 3"/>
    <w:basedOn w:val="1"/>
    <w:next w:val="1"/>
    <w:link w:val="20"/>
    <w:qFormat/>
    <w:uiPriority w:val="99"/>
    <w:pPr>
      <w:keepNext/>
      <w:keepLines/>
      <w:spacing w:before="260" w:after="260" w:line="415" w:lineRule="auto"/>
      <w:outlineLvl w:val="2"/>
    </w:pPr>
    <w:rPr>
      <w:b/>
      <w:bCs/>
    </w:rPr>
  </w:style>
  <w:style w:type="character" w:default="1" w:styleId="16">
    <w:name w:val="Default Paragraph Font"/>
    <w:semiHidden/>
    <w:qFormat/>
    <w:uiPriority w:val="99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link w:val="21"/>
    <w:qFormat/>
    <w:uiPriority w:val="99"/>
    <w:rPr>
      <w:sz w:val="24"/>
      <w:szCs w:val="24"/>
    </w:rPr>
  </w:style>
  <w:style w:type="paragraph" w:styleId="6">
    <w:name w:val="toc 5"/>
    <w:basedOn w:val="1"/>
    <w:next w:val="1"/>
    <w:semiHidden/>
    <w:qFormat/>
    <w:uiPriority w:val="99"/>
    <w:pPr>
      <w:ind w:left="1680"/>
    </w:pPr>
  </w:style>
  <w:style w:type="paragraph" w:styleId="7">
    <w:name w:val="toc 3"/>
    <w:basedOn w:val="1"/>
    <w:next w:val="1"/>
    <w:semiHidden/>
    <w:qFormat/>
    <w:uiPriority w:val="99"/>
    <w:pPr>
      <w:ind w:left="840"/>
    </w:pPr>
  </w:style>
  <w:style w:type="paragraph" w:styleId="8">
    <w:name w:val="Balloon Text"/>
    <w:basedOn w:val="1"/>
    <w:link w:val="25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2"/>
    <w:qFormat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10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semiHidden/>
    <w:qFormat/>
    <w:uiPriority w:val="99"/>
  </w:style>
  <w:style w:type="paragraph" w:styleId="12">
    <w:name w:val="toc 4"/>
    <w:basedOn w:val="1"/>
    <w:next w:val="1"/>
    <w:semiHidden/>
    <w:qFormat/>
    <w:uiPriority w:val="99"/>
    <w:pPr>
      <w:ind w:left="1260"/>
    </w:pPr>
  </w:style>
  <w:style w:type="paragraph" w:styleId="13">
    <w:name w:val="toc 2"/>
    <w:basedOn w:val="1"/>
    <w:next w:val="1"/>
    <w:semiHidden/>
    <w:qFormat/>
    <w:uiPriority w:val="99"/>
    <w:pPr>
      <w:ind w:left="420"/>
    </w:pPr>
  </w:style>
  <w:style w:type="paragraph" w:styleId="14">
    <w:name w:val="Title"/>
    <w:basedOn w:val="1"/>
    <w:next w:val="1"/>
    <w:link w:val="24"/>
    <w:qFormat/>
    <w:uiPriority w:val="99"/>
    <w:pPr>
      <w:spacing w:before="240" w:after="60"/>
      <w:jc w:val="center"/>
      <w:outlineLvl w:val="0"/>
    </w:pPr>
    <w:rPr>
      <w:rFonts w:ascii="Calibri Light" w:hAnsi="Calibri Light" w:cs="Calibri Light"/>
      <w:b/>
      <w:bCs/>
    </w:rPr>
  </w:style>
  <w:style w:type="character" w:styleId="17">
    <w:name w:val="page number"/>
    <w:basedOn w:val="16"/>
    <w:qFormat/>
    <w:uiPriority w:val="99"/>
  </w:style>
  <w:style w:type="character" w:customStyle="1" w:styleId="18">
    <w:name w:val="Heading 1 Char"/>
    <w:basedOn w:val="16"/>
    <w:link w:val="2"/>
    <w:qFormat/>
    <w:locked/>
    <w:uiPriority w:val="99"/>
    <w:rPr>
      <w:rFonts w:ascii="Times New Roman" w:hAnsi="Times New Roman" w:eastAsia="仿宋_GB2312" w:cs="Times New Roman"/>
      <w:b/>
      <w:bCs/>
      <w:spacing w:val="-6"/>
      <w:kern w:val="44"/>
      <w:sz w:val="44"/>
      <w:szCs w:val="44"/>
      <w:lang w:val="en-US" w:eastAsia="zh-CN"/>
    </w:rPr>
  </w:style>
  <w:style w:type="character" w:customStyle="1" w:styleId="19">
    <w:name w:val="Heading 2 Char"/>
    <w:basedOn w:val="16"/>
    <w:link w:val="3"/>
    <w:qFormat/>
    <w:locked/>
    <w:uiPriority w:val="99"/>
    <w:rPr>
      <w:rFonts w:ascii="Times New Roman" w:hAnsi="Times New Roman" w:eastAsia="黑体" w:cs="Times New Roman"/>
      <w:b/>
      <w:bCs/>
      <w:spacing w:val="-6"/>
      <w:kern w:val="2"/>
      <w:sz w:val="32"/>
      <w:szCs w:val="32"/>
      <w:lang w:val="en-US" w:eastAsia="zh-CN"/>
    </w:rPr>
  </w:style>
  <w:style w:type="character" w:customStyle="1" w:styleId="20">
    <w:name w:val="Heading 3 Char"/>
    <w:basedOn w:val="16"/>
    <w:link w:val="4"/>
    <w:qFormat/>
    <w:locked/>
    <w:uiPriority w:val="99"/>
    <w:rPr>
      <w:rFonts w:ascii="Times New Roman" w:hAnsi="Times New Roman" w:eastAsia="仿宋_GB2312" w:cs="Times New Roman"/>
      <w:b/>
      <w:bCs/>
      <w:spacing w:val="-6"/>
      <w:kern w:val="2"/>
      <w:sz w:val="32"/>
      <w:szCs w:val="32"/>
      <w:lang w:val="en-US" w:eastAsia="zh-CN"/>
    </w:rPr>
  </w:style>
  <w:style w:type="character" w:customStyle="1" w:styleId="21">
    <w:name w:val="Body Text Char"/>
    <w:basedOn w:val="16"/>
    <w:link w:val="5"/>
    <w:semiHidden/>
    <w:qFormat/>
    <w:uiPriority w:val="99"/>
    <w:rPr>
      <w:rFonts w:eastAsia="仿宋_GB2312" w:cs="Times New Roman"/>
      <w:spacing w:val="-6"/>
      <w:sz w:val="32"/>
      <w:szCs w:val="32"/>
    </w:rPr>
  </w:style>
  <w:style w:type="character" w:customStyle="1" w:styleId="22">
    <w:name w:val="Footer Char"/>
    <w:basedOn w:val="16"/>
    <w:link w:val="9"/>
    <w:semiHidden/>
    <w:qFormat/>
    <w:uiPriority w:val="99"/>
    <w:rPr>
      <w:rFonts w:eastAsia="仿宋_GB2312" w:cs="Times New Roman"/>
      <w:spacing w:val="-6"/>
      <w:sz w:val="18"/>
      <w:szCs w:val="18"/>
    </w:rPr>
  </w:style>
  <w:style w:type="character" w:customStyle="1" w:styleId="23">
    <w:name w:val="Header Char"/>
    <w:basedOn w:val="16"/>
    <w:link w:val="10"/>
    <w:semiHidden/>
    <w:qFormat/>
    <w:uiPriority w:val="99"/>
    <w:rPr>
      <w:rFonts w:eastAsia="仿宋_GB2312" w:cs="Times New Roman"/>
      <w:spacing w:val="-6"/>
      <w:sz w:val="18"/>
      <w:szCs w:val="18"/>
    </w:rPr>
  </w:style>
  <w:style w:type="character" w:customStyle="1" w:styleId="24">
    <w:name w:val="Title Char"/>
    <w:basedOn w:val="16"/>
    <w:link w:val="14"/>
    <w:qFormat/>
    <w:uiPriority w:val="10"/>
    <w:rPr>
      <w:rFonts w:asciiTheme="majorHAnsi" w:hAnsiTheme="majorHAnsi" w:cstheme="majorBidi"/>
      <w:b/>
      <w:bCs/>
      <w:spacing w:val="-6"/>
      <w:sz w:val="32"/>
      <w:szCs w:val="32"/>
    </w:rPr>
  </w:style>
  <w:style w:type="character" w:customStyle="1" w:styleId="25">
    <w:name w:val="Balloon Text Char"/>
    <w:basedOn w:val="16"/>
    <w:link w:val="8"/>
    <w:semiHidden/>
    <w:qFormat/>
    <w:uiPriority w:val="99"/>
    <w:rPr>
      <w:rFonts w:eastAsia="仿宋_GB2312" w:cs="Times New Roman"/>
      <w:spacing w:val="-6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1031</Words>
  <Characters>1077</Characters>
  <Lines>0</Lines>
  <Paragraphs>0</Paragraphs>
  <TotalTime>45</TotalTime>
  <ScaleCrop>false</ScaleCrop>
  <LinksUpToDate>false</LinksUpToDate>
  <CharactersWithSpaces>1417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2023-06-19T15:35:00Z</dcterms:created>
  <dc:creator>Administrator</dc:creator>
  <cp:lastModifiedBy>住房保障室</cp:lastModifiedBy>
  <cp:lastPrinted>2024-06-08T22:28:00Z</cp:lastPrinted>
  <dcterms:modified xsi:type="dcterms:W3CDTF">2025-07-02T11:13:16Z</dcterms:modified>
  <dc:title>附件n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86E4CB917DE36787EE625E686863CFCF</vt:lpwstr>
  </property>
  <property fmtid="{D5CDD505-2E9C-101B-9397-08002B2CF9AE}" pid="4" name="KSOTemplateDocerSaveRecord">
    <vt:lpwstr>eyJoZGlkIjoiYmVjZmQ1ZDFjMjAzZTc2N2ZhODA1YWMxZGE1MTI5NzcifQ==</vt:lpwstr>
  </property>
</Properties>
</file>